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BA" w:rsidRPr="00923E08" w:rsidRDefault="006823BA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0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823BA" w:rsidRPr="00923E08" w:rsidRDefault="00917438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08">
        <w:rPr>
          <w:rFonts w:ascii="Times New Roman" w:hAnsi="Times New Roman" w:cs="Times New Roman"/>
          <w:b/>
          <w:sz w:val="28"/>
          <w:szCs w:val="28"/>
        </w:rPr>
        <w:t>о</w:t>
      </w:r>
      <w:r w:rsidR="006823BA" w:rsidRPr="00923E08">
        <w:rPr>
          <w:rFonts w:ascii="Times New Roman" w:hAnsi="Times New Roman" w:cs="Times New Roman"/>
          <w:b/>
          <w:sz w:val="28"/>
          <w:szCs w:val="28"/>
        </w:rPr>
        <w:t xml:space="preserve"> деятельности муниципальных образований Республики Татарстан в сфере земельных и и</w:t>
      </w:r>
      <w:r w:rsidR="00652FCC" w:rsidRPr="00923E08">
        <w:rPr>
          <w:rFonts w:ascii="Times New Roman" w:hAnsi="Times New Roman" w:cs="Times New Roman"/>
          <w:b/>
          <w:sz w:val="28"/>
          <w:szCs w:val="28"/>
        </w:rPr>
        <w:t>мущественных отношений по итогам</w:t>
      </w:r>
      <w:r w:rsidR="006823BA" w:rsidRPr="0092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AEA" w:rsidRPr="00923E08">
        <w:rPr>
          <w:rFonts w:ascii="Times New Roman" w:hAnsi="Times New Roman" w:cs="Times New Roman"/>
          <w:b/>
          <w:sz w:val="28"/>
          <w:szCs w:val="28"/>
        </w:rPr>
        <w:t>1 полугодия 2019 года</w:t>
      </w:r>
    </w:p>
    <w:p w:rsidR="002E0AEA" w:rsidRPr="00923E08" w:rsidRDefault="002E0AEA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BA" w:rsidRDefault="00917438" w:rsidP="00923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E08">
        <w:rPr>
          <w:rFonts w:ascii="Times New Roman" w:hAnsi="Times New Roman" w:cs="Times New Roman"/>
          <w:b/>
          <w:sz w:val="28"/>
          <w:szCs w:val="28"/>
        </w:rPr>
        <w:t>Обеспечение д</w:t>
      </w:r>
      <w:r w:rsidR="005E136D" w:rsidRPr="00923E08">
        <w:rPr>
          <w:rFonts w:ascii="Times New Roman" w:hAnsi="Times New Roman" w:cs="Times New Roman"/>
          <w:b/>
          <w:sz w:val="28"/>
          <w:szCs w:val="28"/>
        </w:rPr>
        <w:t>оходност</w:t>
      </w:r>
      <w:r w:rsidRPr="00923E08">
        <w:rPr>
          <w:rFonts w:ascii="Times New Roman" w:hAnsi="Times New Roman" w:cs="Times New Roman"/>
          <w:b/>
          <w:sz w:val="28"/>
          <w:szCs w:val="28"/>
        </w:rPr>
        <w:t>и бюджетов</w:t>
      </w:r>
      <w:r w:rsidR="005E136D" w:rsidRPr="00923E08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5E136D" w:rsidRPr="00646454">
        <w:rPr>
          <w:rFonts w:ascii="Times New Roman" w:hAnsi="Times New Roman" w:cs="Times New Roman"/>
          <w:b/>
          <w:sz w:val="28"/>
          <w:szCs w:val="28"/>
        </w:rPr>
        <w:t>образований</w:t>
      </w:r>
      <w:r w:rsidR="0025338F" w:rsidRPr="0064645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 w:rsidR="00225BE2" w:rsidRPr="00646454">
        <w:rPr>
          <w:rFonts w:ascii="Times New Roman" w:hAnsi="Times New Roman" w:cs="Times New Roman"/>
          <w:b/>
          <w:sz w:val="28"/>
          <w:szCs w:val="28"/>
        </w:rPr>
        <w:t xml:space="preserve"> от реализации и использования муниципального имущества и земельных ресурсов</w:t>
      </w:r>
    </w:p>
    <w:p w:rsidR="00923E08" w:rsidRPr="00646454" w:rsidRDefault="00923E08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E7D" w:rsidRPr="00576E7D" w:rsidRDefault="00576E7D" w:rsidP="00923E08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6E7D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органов местного самоуправления Республики Татарстан в сфере земельных и имущественных отношений остается обеспечение доходности от использования и реализации имущества и земельных ресурсов в Республике Татарстан.</w:t>
      </w:r>
    </w:p>
    <w:p w:rsidR="007F5623" w:rsidRPr="007F5623" w:rsidRDefault="00576E7D" w:rsidP="00923E08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623" w:rsidRPr="007F5623">
        <w:rPr>
          <w:rFonts w:ascii="Times New Roman" w:hAnsi="Times New Roman" w:cs="Times New Roman"/>
          <w:sz w:val="28"/>
          <w:szCs w:val="28"/>
        </w:rPr>
        <w:t xml:space="preserve">В отчетном периоде общая сумма доходов от реализации и использования имущества и земельных ресурсов, поступивших в бюджеты муниципальных образований Республики Татарстан, составила 2 276,2 </w:t>
      </w:r>
      <w:proofErr w:type="spellStart"/>
      <w:proofErr w:type="gramStart"/>
      <w:r w:rsidR="007F5623" w:rsidRPr="007F5623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="007F5623" w:rsidRPr="007F5623">
        <w:rPr>
          <w:rFonts w:ascii="Times New Roman" w:hAnsi="Times New Roman" w:cs="Times New Roman"/>
          <w:sz w:val="28"/>
          <w:szCs w:val="28"/>
        </w:rPr>
        <w:t xml:space="preserve">, превысив на   7,2 % плановый показатель (плановый показатель на 01.07.2019 – 50%). </w:t>
      </w:r>
    </w:p>
    <w:p w:rsidR="00576E7D" w:rsidRDefault="007F5623" w:rsidP="00923E08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623">
        <w:rPr>
          <w:rFonts w:ascii="Times New Roman" w:hAnsi="Times New Roman" w:cs="Times New Roman"/>
          <w:sz w:val="28"/>
          <w:szCs w:val="28"/>
        </w:rPr>
        <w:tab/>
        <w:t xml:space="preserve">Во всех муниципальных образованиях Республики Татарстан (далее – МО РТ) плановый показатель выполнен или перевыполнен, кроме 11 МО РТ: </w:t>
      </w:r>
      <w:proofErr w:type="spellStart"/>
      <w:r w:rsidRPr="007F5623">
        <w:rPr>
          <w:rFonts w:ascii="Times New Roman" w:hAnsi="Times New Roman" w:cs="Times New Roman"/>
          <w:sz w:val="28"/>
          <w:szCs w:val="28"/>
        </w:rPr>
        <w:t>г.Набережные</w:t>
      </w:r>
      <w:proofErr w:type="spellEnd"/>
      <w:r w:rsidRPr="007F5623">
        <w:rPr>
          <w:rFonts w:ascii="Times New Roman" w:hAnsi="Times New Roman" w:cs="Times New Roman"/>
          <w:sz w:val="28"/>
          <w:szCs w:val="28"/>
        </w:rPr>
        <w:t xml:space="preserve"> Челны, </w:t>
      </w:r>
      <w:proofErr w:type="spellStart"/>
      <w:r w:rsidRPr="007F5623">
        <w:rPr>
          <w:rFonts w:ascii="Times New Roman" w:hAnsi="Times New Roman" w:cs="Times New Roman"/>
          <w:sz w:val="28"/>
          <w:szCs w:val="28"/>
        </w:rPr>
        <w:t>Азнакаевский</w:t>
      </w:r>
      <w:proofErr w:type="spellEnd"/>
      <w:r w:rsidRPr="007F5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623">
        <w:rPr>
          <w:rFonts w:ascii="Times New Roman" w:hAnsi="Times New Roman" w:cs="Times New Roman"/>
          <w:sz w:val="28"/>
          <w:szCs w:val="28"/>
        </w:rPr>
        <w:t>Атнинский</w:t>
      </w:r>
      <w:proofErr w:type="spellEnd"/>
      <w:r w:rsidRPr="007F5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623">
        <w:rPr>
          <w:rFonts w:ascii="Times New Roman" w:hAnsi="Times New Roman" w:cs="Times New Roman"/>
          <w:sz w:val="28"/>
          <w:szCs w:val="28"/>
        </w:rPr>
        <w:t>Бугульминский</w:t>
      </w:r>
      <w:proofErr w:type="spellEnd"/>
      <w:r w:rsidRPr="007F5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623">
        <w:rPr>
          <w:rFonts w:ascii="Times New Roman" w:hAnsi="Times New Roman" w:cs="Times New Roman"/>
          <w:sz w:val="28"/>
          <w:szCs w:val="28"/>
        </w:rPr>
        <w:t>Верхнеуслонский</w:t>
      </w:r>
      <w:proofErr w:type="spellEnd"/>
      <w:r w:rsidRPr="007F5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623">
        <w:rPr>
          <w:rFonts w:ascii="Times New Roman" w:hAnsi="Times New Roman" w:cs="Times New Roman"/>
          <w:sz w:val="28"/>
          <w:szCs w:val="28"/>
        </w:rPr>
        <w:t>Кайбицкий</w:t>
      </w:r>
      <w:proofErr w:type="spellEnd"/>
      <w:r w:rsidRPr="007F5623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Pr="007F5623">
        <w:rPr>
          <w:rFonts w:ascii="Times New Roman" w:hAnsi="Times New Roman" w:cs="Times New Roman"/>
          <w:sz w:val="28"/>
          <w:szCs w:val="28"/>
        </w:rPr>
        <w:t>Устьинский</w:t>
      </w:r>
      <w:proofErr w:type="spellEnd"/>
      <w:r w:rsidRPr="007F5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623">
        <w:rPr>
          <w:rFonts w:ascii="Times New Roman" w:hAnsi="Times New Roman" w:cs="Times New Roman"/>
          <w:sz w:val="28"/>
          <w:szCs w:val="28"/>
        </w:rPr>
        <w:t>Пестречинский</w:t>
      </w:r>
      <w:proofErr w:type="spellEnd"/>
      <w:r w:rsidRPr="007F5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623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Pr="007F5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623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7F5623">
        <w:rPr>
          <w:rFonts w:ascii="Times New Roman" w:hAnsi="Times New Roman" w:cs="Times New Roman"/>
          <w:sz w:val="28"/>
          <w:szCs w:val="28"/>
        </w:rPr>
        <w:t>.</w:t>
      </w:r>
    </w:p>
    <w:p w:rsidR="007F5623" w:rsidRDefault="007F5623" w:rsidP="007F56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684" w:rsidRPr="00156DA0" w:rsidRDefault="004B1684" w:rsidP="001F5317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6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СВОДНАЯ ИНФОРМАЦИЯ</w:t>
      </w:r>
    </w:p>
    <w:p w:rsidR="004B1684" w:rsidRPr="00156DA0" w:rsidRDefault="004B1684" w:rsidP="001F53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6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поступлении доходов в местные бюджеты Республики Татарстан</w:t>
      </w:r>
    </w:p>
    <w:p w:rsidR="00DE29B8" w:rsidRDefault="004B1684" w:rsidP="00DE29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6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реализации и использования имуще</w:t>
      </w:r>
      <w:r w:rsidR="002965A0" w:rsidRPr="00156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ства и земельных ресурсов </w:t>
      </w:r>
      <w:r w:rsidRPr="00156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4563B" w:rsidRDefault="00156DA0" w:rsidP="006456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01.07</w:t>
      </w:r>
      <w:r w:rsidR="002965A0" w:rsidRPr="00156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.2019</w:t>
      </w:r>
      <w:r w:rsidR="00C74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76E7D" w:rsidRPr="00576E7D" w:rsidRDefault="0064563B" w:rsidP="00923E0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="00C74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76E7D" w:rsidRDefault="00AF58E7" w:rsidP="002965A0">
      <w:pPr>
        <w:spacing w:after="0" w:line="240" w:lineRule="auto"/>
        <w:jc w:val="right"/>
        <w:rPr>
          <w:noProof/>
          <w:lang w:eastAsia="ru-RU"/>
        </w:rPr>
      </w:pPr>
      <w:r>
        <w:rPr>
          <w:noProof/>
          <w:lang w:eastAsia="ru-RU"/>
        </w:rPr>
        <w:object w:dxaOrig="14287" w:dyaOrig="6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76.75pt" o:ole="">
            <v:imagedata r:id="rId7" o:title=""/>
          </v:shape>
          <o:OLEObject Type="Embed" ProgID="Excel.Sheet.12" ShapeID="_x0000_i1025" DrawAspect="Content" ObjectID="_1637401580" r:id="rId8"/>
        </w:object>
      </w:r>
    </w:p>
    <w:p w:rsidR="00576E7D" w:rsidRDefault="00EE2719" w:rsidP="00576E7D">
      <w:pPr>
        <w:spacing w:after="0" w:line="240" w:lineRule="auto"/>
        <w:jc w:val="right"/>
        <w:rPr>
          <w:noProof/>
          <w:lang w:eastAsia="ru-RU"/>
        </w:rPr>
      </w:pPr>
      <w:r>
        <w:rPr>
          <w:noProof/>
          <w:lang w:eastAsia="ru-RU"/>
        </w:rPr>
        <w:object w:dxaOrig="13665" w:dyaOrig="14520">
          <v:shape id="_x0000_i1026" type="#_x0000_t75" style="width:487.5pt;height:622.5pt" o:ole="">
            <v:imagedata r:id="rId9" o:title=""/>
          </v:shape>
          <o:OLEObject Type="Embed" ProgID="Excel.Sheet.12" ShapeID="_x0000_i1026" DrawAspect="Content" ObjectID="_1637401581" r:id="rId10"/>
        </w:object>
      </w:r>
    </w:p>
    <w:p w:rsidR="00923E08" w:rsidRDefault="00923E08" w:rsidP="00576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684" w:rsidRPr="004E48BE" w:rsidRDefault="004E48BE" w:rsidP="00576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Доходы местных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по сравнению с </w:t>
      </w:r>
      <w:r w:rsidRPr="004E48BE">
        <w:rPr>
          <w:rFonts w:ascii="Times New Roman" w:hAnsi="Times New Roman" w:cs="Times New Roman"/>
          <w:sz w:val="28"/>
          <w:szCs w:val="28"/>
        </w:rPr>
        <w:t xml:space="preserve">аналогичным периодом прошлого </w:t>
      </w:r>
      <w:r w:rsidR="00CA2AF0" w:rsidRPr="004E48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A2AF0" w:rsidRPr="002E0AEA">
        <w:rPr>
          <w:rFonts w:ascii="Times New Roman" w:hAnsi="Times New Roman" w:cs="Times New Roman"/>
          <w:sz w:val="28"/>
          <w:szCs w:val="28"/>
        </w:rPr>
        <w:t>уменьшились</w:t>
      </w:r>
      <w:r w:rsidR="00577155" w:rsidRPr="00CF68AC">
        <w:rPr>
          <w:rFonts w:ascii="Times New Roman" w:hAnsi="Times New Roman" w:cs="Times New Roman"/>
          <w:sz w:val="28"/>
          <w:szCs w:val="28"/>
        </w:rPr>
        <w:t xml:space="preserve"> на </w:t>
      </w:r>
      <w:r w:rsidR="007E4C25" w:rsidRPr="00CF68AC">
        <w:rPr>
          <w:rFonts w:ascii="Times New Roman" w:hAnsi="Times New Roman" w:cs="Times New Roman"/>
          <w:sz w:val="28"/>
          <w:szCs w:val="28"/>
        </w:rPr>
        <w:t>12,5</w:t>
      </w:r>
      <w:r w:rsidR="009A41DE" w:rsidRPr="00CF68AC">
        <w:rPr>
          <w:rFonts w:ascii="Times New Roman" w:hAnsi="Times New Roman" w:cs="Times New Roman"/>
          <w:sz w:val="28"/>
          <w:szCs w:val="28"/>
        </w:rPr>
        <w:t xml:space="preserve">% </w:t>
      </w:r>
      <w:r w:rsidRPr="004E48BE">
        <w:rPr>
          <w:rFonts w:ascii="Times New Roman" w:hAnsi="Times New Roman" w:cs="Times New Roman"/>
          <w:sz w:val="28"/>
          <w:szCs w:val="28"/>
        </w:rPr>
        <w:t>(по итогам</w:t>
      </w:r>
      <w:r w:rsidR="008E7EA4">
        <w:rPr>
          <w:rFonts w:ascii="Times New Roman" w:hAnsi="Times New Roman" w:cs="Times New Roman"/>
          <w:sz w:val="28"/>
          <w:szCs w:val="28"/>
        </w:rPr>
        <w:t xml:space="preserve"> </w:t>
      </w:r>
      <w:r w:rsidR="00410D4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E48BE">
        <w:rPr>
          <w:rFonts w:ascii="Times New Roman" w:hAnsi="Times New Roman" w:cs="Times New Roman"/>
          <w:b/>
          <w:sz w:val="28"/>
          <w:szCs w:val="28"/>
        </w:rPr>
        <w:t xml:space="preserve">полугодия </w:t>
      </w:r>
      <w:r w:rsidR="00084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A41DE" w:rsidRPr="00A4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сумма доходов местных бюджетов составила </w:t>
      </w:r>
      <w:r w:rsidR="00084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F6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084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602</w:t>
      </w:r>
      <w:r w:rsidR="00CF6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,8 </w:t>
      </w:r>
      <w:proofErr w:type="spellStart"/>
      <w:proofErr w:type="gramStart"/>
      <w:r w:rsidR="009A41DE" w:rsidRPr="00A46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млн.рублей</w:t>
      </w:r>
      <w:proofErr w:type="spellEnd"/>
      <w:proofErr w:type="gramEnd"/>
      <w:r w:rsidR="009A41DE" w:rsidRPr="00A46D6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64C4B" w:rsidRDefault="00C64C4B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19" w:rsidRDefault="00EE2719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68" w:rsidRPr="00D1776C" w:rsidRDefault="001D5B5E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76C">
        <w:rPr>
          <w:rFonts w:ascii="Times New Roman" w:hAnsi="Times New Roman" w:cs="Times New Roman"/>
          <w:b/>
          <w:sz w:val="28"/>
          <w:szCs w:val="28"/>
        </w:rPr>
        <w:lastRenderedPageBreak/>
        <w:t>ДИНАМИКА</w:t>
      </w:r>
      <w:r w:rsidR="00EB6D1B" w:rsidRPr="00D17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D46" w:rsidRDefault="00EB6D1B" w:rsidP="007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76C">
        <w:rPr>
          <w:rFonts w:ascii="Times New Roman" w:hAnsi="Times New Roman" w:cs="Times New Roman"/>
          <w:b/>
          <w:sz w:val="28"/>
          <w:szCs w:val="28"/>
        </w:rPr>
        <w:t>доходов от реализации и использования муниципал</w:t>
      </w:r>
      <w:r w:rsidR="0060209D" w:rsidRPr="00D1776C">
        <w:rPr>
          <w:rFonts w:ascii="Times New Roman" w:hAnsi="Times New Roman" w:cs="Times New Roman"/>
          <w:b/>
          <w:sz w:val="28"/>
          <w:szCs w:val="28"/>
        </w:rPr>
        <w:t>ьного имущества и земель за 2014</w:t>
      </w:r>
      <w:r w:rsidRPr="00D1776C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7E4C25" w:rsidRPr="00D1776C">
        <w:rPr>
          <w:rFonts w:ascii="Times New Roman" w:hAnsi="Times New Roman" w:cs="Times New Roman"/>
          <w:b/>
          <w:sz w:val="28"/>
          <w:szCs w:val="28"/>
        </w:rPr>
        <w:t>9</w:t>
      </w:r>
      <w:r w:rsidR="00FB25E6" w:rsidRPr="00D1776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0209D" w:rsidRPr="00D1776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60209D" w:rsidRPr="00D1776C">
        <w:rPr>
          <w:rFonts w:ascii="Times New Roman" w:hAnsi="Times New Roman" w:cs="Times New Roman"/>
          <w:b/>
          <w:sz w:val="28"/>
          <w:szCs w:val="28"/>
        </w:rPr>
        <w:t>по итогом</w:t>
      </w:r>
      <w:proofErr w:type="gramEnd"/>
      <w:r w:rsidR="0060209D" w:rsidRPr="00D1776C">
        <w:rPr>
          <w:rFonts w:ascii="Times New Roman" w:hAnsi="Times New Roman" w:cs="Times New Roman"/>
          <w:b/>
          <w:sz w:val="28"/>
          <w:szCs w:val="28"/>
        </w:rPr>
        <w:t xml:space="preserve"> перв</w:t>
      </w:r>
      <w:r w:rsidR="00CF68AC" w:rsidRPr="00D1776C">
        <w:rPr>
          <w:rFonts w:ascii="Times New Roman" w:hAnsi="Times New Roman" w:cs="Times New Roman"/>
          <w:b/>
          <w:sz w:val="28"/>
          <w:szCs w:val="28"/>
        </w:rPr>
        <w:t>ых</w:t>
      </w:r>
      <w:r w:rsidR="0060209D" w:rsidRPr="00D1776C">
        <w:rPr>
          <w:rFonts w:ascii="Times New Roman" w:hAnsi="Times New Roman" w:cs="Times New Roman"/>
          <w:b/>
          <w:sz w:val="28"/>
          <w:szCs w:val="28"/>
        </w:rPr>
        <w:t xml:space="preserve"> полугод</w:t>
      </w:r>
      <w:r w:rsidR="00CF68AC" w:rsidRPr="00D1776C">
        <w:rPr>
          <w:rFonts w:ascii="Times New Roman" w:hAnsi="Times New Roman" w:cs="Times New Roman"/>
          <w:b/>
          <w:sz w:val="28"/>
          <w:szCs w:val="28"/>
        </w:rPr>
        <w:t>ий</w:t>
      </w:r>
      <w:r w:rsidR="0060209D" w:rsidRPr="00D1776C">
        <w:rPr>
          <w:rFonts w:ascii="Times New Roman" w:hAnsi="Times New Roman" w:cs="Times New Roman"/>
          <w:b/>
          <w:sz w:val="28"/>
          <w:szCs w:val="28"/>
        </w:rPr>
        <w:t>)</w:t>
      </w:r>
    </w:p>
    <w:p w:rsidR="00880434" w:rsidRPr="00D1776C" w:rsidRDefault="00880434" w:rsidP="007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434" w:rsidRPr="00604FFA" w:rsidRDefault="00EA4A70" w:rsidP="00604F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                                                                                                   </w:t>
      </w:r>
      <w:r w:rsidR="00D1776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</w:t>
      </w:r>
      <w:r w:rsidR="0088043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     </w:t>
      </w:r>
      <w:proofErr w:type="spellStart"/>
      <w:proofErr w:type="gramStart"/>
      <w:r w:rsidR="00EB6D1B" w:rsidRPr="0060209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млн.рублей</w:t>
      </w:r>
      <w:proofErr w:type="spellEnd"/>
      <w:proofErr w:type="gramEnd"/>
    </w:p>
    <w:p w:rsidR="00880434" w:rsidRDefault="00604FFA" w:rsidP="00880434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42CC83" wp14:editId="1F1D69EE">
            <wp:extent cx="6248400" cy="50577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4AD4" w:rsidRPr="007627F5" w:rsidRDefault="009A41DE" w:rsidP="001F5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F5">
        <w:rPr>
          <w:rFonts w:ascii="Times New Roman" w:hAnsi="Times New Roman" w:cs="Times New Roman"/>
          <w:sz w:val="28"/>
          <w:szCs w:val="28"/>
        </w:rPr>
        <w:t>В структуре</w:t>
      </w:r>
      <w:r w:rsidR="00126281" w:rsidRPr="007627F5"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="00410D46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126281" w:rsidRPr="007627F5">
        <w:rPr>
          <w:rFonts w:ascii="Times New Roman" w:hAnsi="Times New Roman" w:cs="Times New Roman"/>
          <w:sz w:val="28"/>
          <w:szCs w:val="28"/>
        </w:rPr>
        <w:t xml:space="preserve">по итогам 1 полугодия текущего года </w:t>
      </w:r>
      <w:r w:rsidRPr="007627F5">
        <w:rPr>
          <w:rFonts w:ascii="Times New Roman" w:hAnsi="Times New Roman" w:cs="Times New Roman"/>
          <w:sz w:val="28"/>
          <w:szCs w:val="28"/>
        </w:rPr>
        <w:t xml:space="preserve">наибольший удельный вес имеют доходы от </w:t>
      </w:r>
      <w:r w:rsidR="007627F5" w:rsidRPr="007627F5">
        <w:rPr>
          <w:rFonts w:ascii="Times New Roman" w:hAnsi="Times New Roman" w:cs="Times New Roman"/>
          <w:sz w:val="28"/>
          <w:szCs w:val="28"/>
        </w:rPr>
        <w:t>аренды</w:t>
      </w:r>
      <w:r w:rsidRPr="007627F5">
        <w:rPr>
          <w:rFonts w:ascii="Times New Roman" w:hAnsi="Times New Roman" w:cs="Times New Roman"/>
          <w:sz w:val="28"/>
          <w:szCs w:val="28"/>
        </w:rPr>
        <w:t xml:space="preserve"> земельных участков – </w:t>
      </w:r>
      <w:r w:rsidR="003543E3" w:rsidRPr="003543E3">
        <w:rPr>
          <w:rFonts w:ascii="Times New Roman" w:hAnsi="Times New Roman" w:cs="Times New Roman"/>
          <w:sz w:val="28"/>
          <w:szCs w:val="28"/>
        </w:rPr>
        <w:t>1</w:t>
      </w:r>
      <w:r w:rsidR="003543E3">
        <w:rPr>
          <w:rFonts w:ascii="Times New Roman" w:hAnsi="Times New Roman" w:cs="Times New Roman"/>
          <w:sz w:val="28"/>
          <w:szCs w:val="28"/>
        </w:rPr>
        <w:t> </w:t>
      </w:r>
      <w:r w:rsidR="003543E3" w:rsidRPr="003543E3">
        <w:rPr>
          <w:rFonts w:ascii="Times New Roman" w:hAnsi="Times New Roman" w:cs="Times New Roman"/>
          <w:sz w:val="28"/>
          <w:szCs w:val="28"/>
        </w:rPr>
        <w:t>138,3</w:t>
      </w:r>
      <w:r w:rsidR="003543E3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7627F5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7627F5">
        <w:rPr>
          <w:rFonts w:ascii="Times New Roman" w:hAnsi="Times New Roman" w:cs="Times New Roman"/>
          <w:sz w:val="28"/>
          <w:szCs w:val="28"/>
        </w:rPr>
        <w:t xml:space="preserve"> и их реализации – </w:t>
      </w:r>
      <w:r w:rsidR="007627F5" w:rsidRPr="007627F5">
        <w:rPr>
          <w:rFonts w:ascii="Times New Roman" w:hAnsi="Times New Roman" w:cs="Times New Roman"/>
          <w:sz w:val="28"/>
          <w:szCs w:val="28"/>
        </w:rPr>
        <w:t>554,8</w:t>
      </w:r>
      <w:r w:rsidRPr="007627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627F5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7627F5">
        <w:rPr>
          <w:rFonts w:ascii="Times New Roman" w:hAnsi="Times New Roman" w:cs="Times New Roman"/>
          <w:sz w:val="28"/>
          <w:szCs w:val="28"/>
        </w:rPr>
        <w:t xml:space="preserve">, от продажи имущества – </w:t>
      </w:r>
      <w:r w:rsidR="007627F5" w:rsidRPr="007627F5">
        <w:rPr>
          <w:rFonts w:ascii="Times New Roman" w:hAnsi="Times New Roman" w:cs="Times New Roman"/>
          <w:sz w:val="28"/>
          <w:szCs w:val="28"/>
        </w:rPr>
        <w:t>159,0</w:t>
      </w:r>
      <w:r w:rsidR="003543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627F5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7627F5">
        <w:rPr>
          <w:rFonts w:ascii="Times New Roman" w:hAnsi="Times New Roman" w:cs="Times New Roman"/>
          <w:sz w:val="28"/>
          <w:szCs w:val="28"/>
        </w:rPr>
        <w:t xml:space="preserve">, от аренды имущества – </w:t>
      </w:r>
      <w:r w:rsidR="007627F5" w:rsidRPr="007627F5">
        <w:rPr>
          <w:rFonts w:ascii="Times New Roman" w:hAnsi="Times New Roman" w:cs="Times New Roman"/>
          <w:sz w:val="28"/>
          <w:szCs w:val="28"/>
        </w:rPr>
        <w:t>129,4</w:t>
      </w:r>
      <w:r w:rsidR="003543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627F5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3E4AD4" w:rsidRPr="007627F5">
        <w:rPr>
          <w:rFonts w:ascii="Times New Roman" w:hAnsi="Times New Roman" w:cs="Times New Roman"/>
          <w:sz w:val="28"/>
          <w:szCs w:val="28"/>
        </w:rPr>
        <w:t xml:space="preserve">. </w:t>
      </w:r>
      <w:r w:rsidRPr="007627F5">
        <w:rPr>
          <w:rFonts w:ascii="Times New Roman" w:hAnsi="Times New Roman" w:cs="Times New Roman"/>
          <w:sz w:val="28"/>
          <w:szCs w:val="28"/>
        </w:rPr>
        <w:t>Кроме того, в бюджеты муниципальных образований Республики Татарстан поступила часть чистой прибыли муниципальных унит</w:t>
      </w:r>
      <w:r w:rsidR="003E4AD4" w:rsidRPr="007627F5">
        <w:rPr>
          <w:rFonts w:ascii="Times New Roman" w:hAnsi="Times New Roman" w:cs="Times New Roman"/>
          <w:sz w:val="28"/>
          <w:szCs w:val="28"/>
        </w:rPr>
        <w:t xml:space="preserve">арных предприятий в размере </w:t>
      </w:r>
      <w:r w:rsidR="007627F5" w:rsidRPr="007627F5">
        <w:rPr>
          <w:rFonts w:ascii="Times New Roman" w:hAnsi="Times New Roman" w:cs="Times New Roman"/>
          <w:sz w:val="28"/>
          <w:szCs w:val="28"/>
        </w:rPr>
        <w:t>19,0</w:t>
      </w:r>
      <w:r w:rsidR="003543E3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7627F5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7627F5">
        <w:rPr>
          <w:rFonts w:ascii="Times New Roman" w:hAnsi="Times New Roman" w:cs="Times New Roman"/>
          <w:sz w:val="28"/>
          <w:szCs w:val="28"/>
        </w:rPr>
        <w:t xml:space="preserve">, дивиденды – </w:t>
      </w:r>
      <w:r w:rsidR="007627F5" w:rsidRPr="007627F5">
        <w:rPr>
          <w:rFonts w:ascii="Times New Roman" w:hAnsi="Times New Roman" w:cs="Times New Roman"/>
          <w:sz w:val="28"/>
          <w:szCs w:val="28"/>
        </w:rPr>
        <w:t>1,0</w:t>
      </w:r>
      <w:r w:rsidR="003543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627F5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7627F5">
        <w:rPr>
          <w:rFonts w:ascii="Times New Roman" w:hAnsi="Times New Roman" w:cs="Times New Roman"/>
          <w:sz w:val="28"/>
          <w:szCs w:val="28"/>
        </w:rPr>
        <w:t xml:space="preserve">, доходы от передачи имущества в доверительное управление – </w:t>
      </w:r>
      <w:r w:rsidR="007627F5" w:rsidRPr="007627F5">
        <w:rPr>
          <w:rFonts w:ascii="Times New Roman" w:hAnsi="Times New Roman" w:cs="Times New Roman"/>
          <w:sz w:val="28"/>
          <w:szCs w:val="28"/>
        </w:rPr>
        <w:t>0,7</w:t>
      </w:r>
      <w:r w:rsidR="003543E3">
        <w:rPr>
          <w:rFonts w:ascii="Times New Roman" w:hAnsi="Times New Roman" w:cs="Times New Roman"/>
          <w:sz w:val="28"/>
          <w:szCs w:val="28"/>
        </w:rPr>
        <w:t> </w:t>
      </w:r>
      <w:r w:rsidRPr="007627F5">
        <w:rPr>
          <w:rFonts w:ascii="Times New Roman" w:hAnsi="Times New Roman" w:cs="Times New Roman"/>
          <w:sz w:val="28"/>
          <w:szCs w:val="28"/>
        </w:rPr>
        <w:t>млн. рублей</w:t>
      </w:r>
      <w:r w:rsidR="003E4AD4" w:rsidRPr="007627F5">
        <w:rPr>
          <w:rFonts w:ascii="Times New Roman" w:hAnsi="Times New Roman" w:cs="Times New Roman"/>
          <w:sz w:val="28"/>
          <w:szCs w:val="28"/>
        </w:rPr>
        <w:t xml:space="preserve">, от сервитута – </w:t>
      </w:r>
      <w:r w:rsidR="007627F5" w:rsidRPr="007627F5">
        <w:rPr>
          <w:rFonts w:ascii="Times New Roman" w:hAnsi="Times New Roman" w:cs="Times New Roman"/>
          <w:sz w:val="28"/>
          <w:szCs w:val="28"/>
        </w:rPr>
        <w:t>0,7</w:t>
      </w:r>
      <w:r w:rsidR="003543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E4AD4" w:rsidRPr="007627F5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3E4AD4" w:rsidRPr="007627F5">
        <w:rPr>
          <w:rFonts w:ascii="Times New Roman" w:hAnsi="Times New Roman" w:cs="Times New Roman"/>
          <w:sz w:val="28"/>
          <w:szCs w:val="28"/>
        </w:rPr>
        <w:t>,</w:t>
      </w:r>
      <w:r w:rsidRPr="007627F5">
        <w:rPr>
          <w:rFonts w:ascii="Times New Roman" w:hAnsi="Times New Roman" w:cs="Times New Roman"/>
          <w:sz w:val="28"/>
          <w:szCs w:val="28"/>
        </w:rPr>
        <w:t xml:space="preserve"> прочие доходы от использования имущества в размере </w:t>
      </w:r>
      <w:r w:rsidR="007627F5" w:rsidRPr="007627F5">
        <w:rPr>
          <w:rFonts w:ascii="Times New Roman" w:hAnsi="Times New Roman" w:cs="Times New Roman"/>
          <w:sz w:val="28"/>
          <w:szCs w:val="28"/>
        </w:rPr>
        <w:t>273,2</w:t>
      </w:r>
      <w:r w:rsidR="003E4AD4" w:rsidRPr="007627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E4AD4" w:rsidRPr="007627F5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3E4AD4" w:rsidRPr="007627F5">
        <w:rPr>
          <w:rFonts w:ascii="Times New Roman" w:hAnsi="Times New Roman" w:cs="Times New Roman"/>
          <w:sz w:val="28"/>
          <w:szCs w:val="28"/>
        </w:rPr>
        <w:t>.</w:t>
      </w:r>
    </w:p>
    <w:p w:rsidR="00126860" w:rsidRDefault="00126860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FFA" w:rsidRDefault="00604FFA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FFA" w:rsidRDefault="00604FFA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FFA" w:rsidRDefault="00604FFA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FFA" w:rsidRDefault="00604FFA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FFA" w:rsidRDefault="00604FFA" w:rsidP="00604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1DE" w:rsidRPr="007627F5" w:rsidRDefault="009A41DE" w:rsidP="00604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F5"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</w:p>
    <w:p w:rsidR="007627F5" w:rsidRPr="007627F5" w:rsidRDefault="009A41DE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F5">
        <w:rPr>
          <w:rFonts w:ascii="Times New Roman" w:hAnsi="Times New Roman" w:cs="Times New Roman"/>
          <w:b/>
          <w:sz w:val="28"/>
          <w:szCs w:val="28"/>
        </w:rPr>
        <w:t>доходов от управления муниц</w:t>
      </w:r>
      <w:r w:rsidR="007627F5" w:rsidRPr="007627F5">
        <w:rPr>
          <w:rFonts w:ascii="Times New Roman" w:hAnsi="Times New Roman" w:cs="Times New Roman"/>
          <w:b/>
          <w:sz w:val="28"/>
          <w:szCs w:val="28"/>
        </w:rPr>
        <w:t xml:space="preserve">ипальным имуществом и землями </w:t>
      </w:r>
    </w:p>
    <w:p w:rsidR="009A41DE" w:rsidRDefault="007627F5" w:rsidP="00762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F5">
        <w:rPr>
          <w:rFonts w:ascii="Times New Roman" w:hAnsi="Times New Roman" w:cs="Times New Roman"/>
          <w:b/>
          <w:sz w:val="28"/>
          <w:szCs w:val="28"/>
        </w:rPr>
        <w:t xml:space="preserve">за 1 полугодие </w:t>
      </w:r>
      <w:r w:rsidR="009A41DE" w:rsidRPr="007627F5">
        <w:rPr>
          <w:rFonts w:ascii="Times New Roman" w:hAnsi="Times New Roman" w:cs="Times New Roman"/>
          <w:b/>
          <w:sz w:val="28"/>
          <w:szCs w:val="28"/>
        </w:rPr>
        <w:t>201</w:t>
      </w:r>
      <w:r w:rsidR="00B61A2D" w:rsidRPr="007627F5">
        <w:rPr>
          <w:rFonts w:ascii="Times New Roman" w:hAnsi="Times New Roman" w:cs="Times New Roman"/>
          <w:b/>
          <w:sz w:val="28"/>
          <w:szCs w:val="28"/>
        </w:rPr>
        <w:t>9</w:t>
      </w:r>
      <w:r w:rsidR="00852C6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4E68" w:rsidRPr="007627F5" w:rsidRDefault="00BE4E68" w:rsidP="00762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DE" w:rsidRPr="007627F5" w:rsidRDefault="007627F5" w:rsidP="001F53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627F5"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="00F27106">
        <w:rPr>
          <w:rFonts w:ascii="Times New Roman" w:hAnsi="Times New Roman" w:cs="Times New Roman"/>
          <w:b/>
          <w:sz w:val="24"/>
          <w:szCs w:val="28"/>
          <w:u w:val="single"/>
        </w:rPr>
        <w:t> </w:t>
      </w:r>
      <w:r w:rsidRPr="007627F5">
        <w:rPr>
          <w:rFonts w:ascii="Times New Roman" w:hAnsi="Times New Roman" w:cs="Times New Roman"/>
          <w:b/>
          <w:sz w:val="24"/>
          <w:szCs w:val="28"/>
          <w:u w:val="single"/>
        </w:rPr>
        <w:t>276,2</w:t>
      </w:r>
      <w:r w:rsidR="00F27106">
        <w:rPr>
          <w:rFonts w:ascii="Times New Roman" w:hAnsi="Times New Roman" w:cs="Times New Roman"/>
          <w:b/>
          <w:sz w:val="24"/>
          <w:szCs w:val="28"/>
          <w:u w:val="single"/>
        </w:rPr>
        <w:t> </w:t>
      </w:r>
      <w:proofErr w:type="spellStart"/>
      <w:proofErr w:type="gramStart"/>
      <w:r w:rsidR="009A41DE" w:rsidRPr="007627F5">
        <w:rPr>
          <w:rFonts w:ascii="Times New Roman" w:hAnsi="Times New Roman" w:cs="Times New Roman"/>
          <w:b/>
          <w:sz w:val="24"/>
          <w:szCs w:val="28"/>
          <w:u w:val="single"/>
        </w:rPr>
        <w:t>млн.рублей</w:t>
      </w:r>
      <w:proofErr w:type="spellEnd"/>
      <w:proofErr w:type="gramEnd"/>
    </w:p>
    <w:p w:rsidR="009A41DE" w:rsidRPr="002E0AEA" w:rsidRDefault="009F7E2E" w:rsidP="001F5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47ED9B0">
            <wp:extent cx="5905500" cy="448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2" t="27301" r="-874" b="7312"/>
                    <a:stretch/>
                  </pic:blipFill>
                  <pic:spPr bwMode="auto">
                    <a:xfrm>
                      <a:off x="0" y="0"/>
                      <a:ext cx="5949112" cy="451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E68" w:rsidRDefault="00BE4E68" w:rsidP="00BE4E6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D46" w:rsidRDefault="00B61B41" w:rsidP="00EE3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46">
        <w:rPr>
          <w:rFonts w:ascii="Times New Roman" w:hAnsi="Times New Roman" w:cs="Times New Roman"/>
          <w:b/>
          <w:sz w:val="28"/>
          <w:szCs w:val="28"/>
        </w:rPr>
        <w:t>Задолженность перед бюджетами муниципальных образований Республики Татарстан</w:t>
      </w:r>
    </w:p>
    <w:p w:rsidR="002B79D5" w:rsidRPr="008931A0" w:rsidRDefault="00CF4733" w:rsidP="00923E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0"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="008931A0" w:rsidRPr="008931A0">
        <w:rPr>
          <w:rFonts w:ascii="Times New Roman" w:hAnsi="Times New Roman" w:cs="Times New Roman"/>
          <w:sz w:val="28"/>
          <w:szCs w:val="28"/>
        </w:rPr>
        <w:t>на 1 июля 2019 года</w:t>
      </w:r>
      <w:r w:rsidR="002B79D5" w:rsidRPr="008931A0">
        <w:rPr>
          <w:rFonts w:ascii="Times New Roman" w:hAnsi="Times New Roman" w:cs="Times New Roman"/>
          <w:sz w:val="28"/>
          <w:szCs w:val="28"/>
        </w:rPr>
        <w:t xml:space="preserve"> был вопрос снижения задолженности перед бюджетами муниципальных образований Республики Татарстан по арендной плате за имущество и земельные участки.</w:t>
      </w:r>
    </w:p>
    <w:p w:rsidR="002B79D5" w:rsidRPr="008931A0" w:rsidRDefault="002B79D5" w:rsidP="00923E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0">
        <w:rPr>
          <w:rFonts w:ascii="Times New Roman" w:hAnsi="Times New Roman" w:cs="Times New Roman"/>
          <w:sz w:val="28"/>
          <w:szCs w:val="28"/>
        </w:rPr>
        <w:t>Сумма задолженности перед местными бюджетами Республики Татарстан по договорам аренды земель и муниципального имущества</w:t>
      </w:r>
      <w:r w:rsidR="000A0A52" w:rsidRPr="008931A0">
        <w:rPr>
          <w:rFonts w:ascii="Times New Roman" w:hAnsi="Times New Roman" w:cs="Times New Roman"/>
          <w:sz w:val="28"/>
          <w:szCs w:val="28"/>
        </w:rPr>
        <w:t xml:space="preserve"> </w:t>
      </w:r>
      <w:r w:rsidRPr="008931A0">
        <w:rPr>
          <w:rFonts w:ascii="Times New Roman" w:hAnsi="Times New Roman" w:cs="Times New Roman"/>
          <w:sz w:val="28"/>
          <w:szCs w:val="28"/>
        </w:rPr>
        <w:t xml:space="preserve">на </w:t>
      </w:r>
      <w:r w:rsidR="00FF35D4">
        <w:rPr>
          <w:rFonts w:ascii="Times New Roman" w:hAnsi="Times New Roman" w:cs="Times New Roman"/>
          <w:sz w:val="28"/>
          <w:szCs w:val="28"/>
        </w:rPr>
        <w:t>01.07.2019</w:t>
      </w:r>
      <w:r w:rsidR="00C45D99">
        <w:rPr>
          <w:rFonts w:ascii="Times New Roman" w:hAnsi="Times New Roman" w:cs="Times New Roman"/>
          <w:sz w:val="28"/>
          <w:szCs w:val="28"/>
        </w:rPr>
        <w:t> </w:t>
      </w:r>
      <w:r w:rsidRPr="008931A0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8931A0" w:rsidRPr="008931A0">
        <w:rPr>
          <w:rFonts w:ascii="Times New Roman" w:hAnsi="Times New Roman" w:cs="Times New Roman"/>
          <w:sz w:val="28"/>
          <w:szCs w:val="28"/>
        </w:rPr>
        <w:t>401,3</w:t>
      </w:r>
      <w:r w:rsidR="00F27106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8931A0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8931A0">
        <w:rPr>
          <w:rFonts w:ascii="Times New Roman" w:hAnsi="Times New Roman" w:cs="Times New Roman"/>
          <w:sz w:val="28"/>
          <w:szCs w:val="28"/>
        </w:rPr>
        <w:t xml:space="preserve">, из них по договорам аренды земель – </w:t>
      </w:r>
      <w:r w:rsidR="008931A0" w:rsidRPr="008931A0">
        <w:rPr>
          <w:rFonts w:ascii="Times New Roman" w:hAnsi="Times New Roman" w:cs="Times New Roman"/>
          <w:sz w:val="28"/>
          <w:szCs w:val="28"/>
        </w:rPr>
        <w:t>351,2</w:t>
      </w:r>
      <w:r w:rsidR="00F27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1A0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8931A0">
        <w:rPr>
          <w:rFonts w:ascii="Times New Roman" w:hAnsi="Times New Roman" w:cs="Times New Roman"/>
          <w:sz w:val="28"/>
          <w:szCs w:val="28"/>
        </w:rPr>
        <w:t xml:space="preserve">, по договорам аренды имущества – </w:t>
      </w:r>
      <w:r w:rsidR="00B84C87">
        <w:rPr>
          <w:rFonts w:ascii="Times New Roman" w:hAnsi="Times New Roman" w:cs="Times New Roman"/>
          <w:sz w:val="28"/>
          <w:szCs w:val="28"/>
        </w:rPr>
        <w:t>50,1</w:t>
      </w:r>
      <w:r w:rsidR="00C45D9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931A0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8931A0">
        <w:rPr>
          <w:rFonts w:ascii="Times New Roman" w:hAnsi="Times New Roman" w:cs="Times New Roman"/>
          <w:sz w:val="28"/>
          <w:szCs w:val="28"/>
        </w:rPr>
        <w:t>.</w:t>
      </w:r>
    </w:p>
    <w:p w:rsidR="00410D46" w:rsidRDefault="00410D46" w:rsidP="001F5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6860" w:rsidRDefault="00126860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60" w:rsidRDefault="00126860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60" w:rsidRDefault="00126860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60" w:rsidRDefault="00126860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5E" w:rsidRDefault="0023775E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60" w:rsidRDefault="00126860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5BD" w:rsidRPr="00D1776C" w:rsidRDefault="00D425BD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76C">
        <w:rPr>
          <w:rFonts w:ascii="Times New Roman" w:hAnsi="Times New Roman" w:cs="Times New Roman"/>
          <w:b/>
          <w:sz w:val="28"/>
          <w:szCs w:val="28"/>
        </w:rPr>
        <w:lastRenderedPageBreak/>
        <w:t>ДИНАМИКА</w:t>
      </w:r>
    </w:p>
    <w:p w:rsidR="00D425BD" w:rsidRPr="00D1776C" w:rsidRDefault="00D425BD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76C">
        <w:rPr>
          <w:rFonts w:ascii="Times New Roman" w:hAnsi="Times New Roman" w:cs="Times New Roman"/>
          <w:b/>
          <w:sz w:val="28"/>
          <w:szCs w:val="28"/>
        </w:rPr>
        <w:t xml:space="preserve">задолженности перед бюджетами муниципальных образований Республики Татарстан по арендной плате за имущество </w:t>
      </w:r>
      <w:r w:rsidR="00CF4733" w:rsidRPr="00D1776C">
        <w:rPr>
          <w:rFonts w:ascii="Times New Roman" w:hAnsi="Times New Roman" w:cs="Times New Roman"/>
          <w:b/>
          <w:sz w:val="28"/>
          <w:szCs w:val="28"/>
        </w:rPr>
        <w:t>и земельные участки</w:t>
      </w:r>
    </w:p>
    <w:p w:rsidR="00CD0C9A" w:rsidRDefault="00CD0C9A" w:rsidP="00CD0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76C">
        <w:rPr>
          <w:rFonts w:ascii="Times New Roman" w:hAnsi="Times New Roman" w:cs="Times New Roman"/>
          <w:b/>
          <w:sz w:val="28"/>
          <w:szCs w:val="28"/>
        </w:rPr>
        <w:t>за 2014 – 2019 годы (</w:t>
      </w:r>
      <w:proofErr w:type="gramStart"/>
      <w:r w:rsidRPr="00D1776C">
        <w:rPr>
          <w:rFonts w:ascii="Times New Roman" w:hAnsi="Times New Roman" w:cs="Times New Roman"/>
          <w:b/>
          <w:sz w:val="28"/>
          <w:szCs w:val="28"/>
        </w:rPr>
        <w:t>по итогом</w:t>
      </w:r>
      <w:proofErr w:type="gramEnd"/>
      <w:r w:rsidRPr="00D1776C">
        <w:rPr>
          <w:rFonts w:ascii="Times New Roman" w:hAnsi="Times New Roman" w:cs="Times New Roman"/>
          <w:b/>
          <w:sz w:val="28"/>
          <w:szCs w:val="28"/>
        </w:rPr>
        <w:t xml:space="preserve"> первых полугодий)</w:t>
      </w:r>
    </w:p>
    <w:p w:rsidR="00CF4733" w:rsidRPr="00D1776C" w:rsidRDefault="00CF4733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0C3" w:rsidRPr="00BE4E68" w:rsidRDefault="00C517DE" w:rsidP="00BE4E68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</w:t>
      </w:r>
      <w:r w:rsidRPr="00CD0C9A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7B3F90">
        <w:rPr>
          <w:rFonts w:ascii="Times New Roman" w:hAnsi="Times New Roman" w:cs="Times New Roman"/>
          <w:b/>
          <w:sz w:val="24"/>
          <w:szCs w:val="28"/>
        </w:rPr>
        <w:t xml:space="preserve">  </w:t>
      </w:r>
      <w:proofErr w:type="spellStart"/>
      <w:proofErr w:type="gramStart"/>
      <w:r w:rsidR="00942AB8" w:rsidRPr="00942AB8">
        <w:rPr>
          <w:rFonts w:ascii="Times New Roman" w:hAnsi="Times New Roman" w:cs="Times New Roman"/>
          <w:b/>
          <w:sz w:val="24"/>
          <w:szCs w:val="28"/>
        </w:rPr>
        <w:t>млн.рублей</w:t>
      </w:r>
      <w:proofErr w:type="spellEnd"/>
      <w:proofErr w:type="gramEnd"/>
    </w:p>
    <w:p w:rsidR="00BE4E68" w:rsidRDefault="00F27106" w:rsidP="00C517DE">
      <w:pPr>
        <w:spacing w:after="0" w:line="240" w:lineRule="auto"/>
        <w:ind w:firstLine="709"/>
        <w:rPr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drawing>
          <wp:inline distT="0" distB="0" distL="0" distR="0" wp14:anchorId="64351A6A">
            <wp:extent cx="5753100" cy="388590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22" cy="38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E68" w:rsidRDefault="00BE4E68" w:rsidP="00C517DE">
      <w:pPr>
        <w:spacing w:after="0" w:line="240" w:lineRule="auto"/>
        <w:ind w:firstLine="709"/>
        <w:rPr>
          <w:noProof/>
          <w:color w:val="FF0000"/>
          <w:lang w:eastAsia="ru-RU"/>
        </w:rPr>
      </w:pPr>
    </w:p>
    <w:p w:rsidR="000C7D00" w:rsidRPr="000C7D00" w:rsidRDefault="000966EC" w:rsidP="00923E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43">
        <w:rPr>
          <w:rFonts w:ascii="Times New Roman" w:hAnsi="Times New Roman" w:cs="Times New Roman"/>
          <w:sz w:val="28"/>
          <w:szCs w:val="28"/>
        </w:rPr>
        <w:t xml:space="preserve">В течение 1 полугодия текущего года сократили либо ликвидировали задолженность </w:t>
      </w:r>
      <w:r w:rsidRPr="001F3CC5">
        <w:rPr>
          <w:rFonts w:ascii="Times New Roman" w:hAnsi="Times New Roman" w:cs="Times New Roman"/>
          <w:b/>
          <w:sz w:val="28"/>
          <w:szCs w:val="28"/>
        </w:rPr>
        <w:t>по договорам аренды и</w:t>
      </w:r>
      <w:r w:rsidR="000C7D00" w:rsidRPr="001F3CC5">
        <w:rPr>
          <w:rFonts w:ascii="Times New Roman" w:hAnsi="Times New Roman" w:cs="Times New Roman"/>
          <w:b/>
          <w:sz w:val="28"/>
          <w:szCs w:val="28"/>
        </w:rPr>
        <w:t>мущества</w:t>
      </w:r>
      <w:r w:rsidR="000C7D00">
        <w:rPr>
          <w:rFonts w:ascii="Times New Roman" w:hAnsi="Times New Roman" w:cs="Times New Roman"/>
          <w:sz w:val="28"/>
          <w:szCs w:val="28"/>
        </w:rPr>
        <w:t xml:space="preserve"> 6</w:t>
      </w:r>
      <w:r w:rsidR="00F27106">
        <w:rPr>
          <w:rFonts w:ascii="Times New Roman" w:hAnsi="Times New Roman" w:cs="Times New Roman"/>
          <w:sz w:val="28"/>
          <w:szCs w:val="28"/>
        </w:rPr>
        <w:t> </w:t>
      </w:r>
      <w:r w:rsidRPr="00940643">
        <w:rPr>
          <w:rFonts w:ascii="Times New Roman" w:hAnsi="Times New Roman" w:cs="Times New Roman"/>
          <w:sz w:val="28"/>
          <w:szCs w:val="28"/>
        </w:rPr>
        <w:t>МО РТ,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7D00">
        <w:rPr>
          <w:rFonts w:ascii="Times New Roman" w:hAnsi="Times New Roman" w:cs="Times New Roman"/>
          <w:sz w:val="28"/>
          <w:szCs w:val="28"/>
        </w:rPr>
        <w:t xml:space="preserve">отсутствовала задолженность по аренде муниципального имущества в </w:t>
      </w:r>
      <w:r w:rsidR="001F3CC5">
        <w:rPr>
          <w:rFonts w:ascii="Times New Roman" w:hAnsi="Times New Roman" w:cs="Times New Roman"/>
          <w:sz w:val="28"/>
          <w:szCs w:val="28"/>
        </w:rPr>
        <w:t>25</w:t>
      </w:r>
      <w:r w:rsidRPr="000C7D00">
        <w:rPr>
          <w:rFonts w:ascii="Times New Roman" w:hAnsi="Times New Roman" w:cs="Times New Roman"/>
          <w:sz w:val="28"/>
          <w:szCs w:val="28"/>
        </w:rPr>
        <w:t xml:space="preserve"> М</w:t>
      </w:r>
      <w:r w:rsidR="00F27106">
        <w:rPr>
          <w:rFonts w:ascii="Times New Roman" w:hAnsi="Times New Roman" w:cs="Times New Roman"/>
          <w:sz w:val="28"/>
          <w:szCs w:val="28"/>
        </w:rPr>
        <w:t>О</w:t>
      </w:r>
      <w:r w:rsidRPr="000C7D00">
        <w:rPr>
          <w:rFonts w:ascii="Times New Roman" w:hAnsi="Times New Roman" w:cs="Times New Roman"/>
          <w:sz w:val="28"/>
          <w:szCs w:val="28"/>
        </w:rPr>
        <w:t xml:space="preserve"> РТ.</w:t>
      </w:r>
      <w:r w:rsidR="000C7D00" w:rsidRPr="000C7D00">
        <w:t xml:space="preserve"> </w:t>
      </w:r>
      <w:r w:rsidR="000C7D00">
        <w:rPr>
          <w:rFonts w:ascii="Times New Roman" w:hAnsi="Times New Roman" w:cs="Times New Roman"/>
          <w:sz w:val="28"/>
          <w:szCs w:val="28"/>
        </w:rPr>
        <w:t xml:space="preserve">В </w:t>
      </w:r>
      <w:r w:rsidR="001F3CC5">
        <w:rPr>
          <w:rFonts w:ascii="Times New Roman" w:hAnsi="Times New Roman" w:cs="Times New Roman"/>
          <w:sz w:val="28"/>
          <w:szCs w:val="28"/>
        </w:rPr>
        <w:t>Камско-</w:t>
      </w:r>
      <w:proofErr w:type="spellStart"/>
      <w:r w:rsidR="001F3CC5">
        <w:rPr>
          <w:rFonts w:ascii="Times New Roman" w:hAnsi="Times New Roman" w:cs="Times New Roman"/>
          <w:sz w:val="28"/>
          <w:szCs w:val="28"/>
        </w:rPr>
        <w:t>Устьинском</w:t>
      </w:r>
      <w:proofErr w:type="spellEnd"/>
      <w:r w:rsidR="001F3CC5">
        <w:rPr>
          <w:rFonts w:ascii="Times New Roman" w:hAnsi="Times New Roman" w:cs="Times New Roman"/>
          <w:sz w:val="28"/>
          <w:szCs w:val="28"/>
        </w:rPr>
        <w:t xml:space="preserve"> </w:t>
      </w:r>
      <w:r w:rsidR="000C7D00" w:rsidRPr="000C7D00">
        <w:rPr>
          <w:rFonts w:ascii="Times New Roman" w:hAnsi="Times New Roman" w:cs="Times New Roman"/>
          <w:sz w:val="28"/>
          <w:szCs w:val="28"/>
        </w:rPr>
        <w:t>и Менделее</w:t>
      </w:r>
      <w:r w:rsidR="009804D5">
        <w:rPr>
          <w:rFonts w:ascii="Times New Roman" w:hAnsi="Times New Roman" w:cs="Times New Roman"/>
          <w:sz w:val="28"/>
          <w:szCs w:val="28"/>
        </w:rPr>
        <w:t xml:space="preserve">вском </w:t>
      </w:r>
      <w:r w:rsidR="00F27106">
        <w:rPr>
          <w:rFonts w:ascii="Times New Roman" w:hAnsi="Times New Roman" w:cs="Times New Roman"/>
          <w:sz w:val="28"/>
          <w:szCs w:val="28"/>
        </w:rPr>
        <w:t>муниципальных районах</w:t>
      </w:r>
      <w:r w:rsidR="009804D5">
        <w:rPr>
          <w:rFonts w:ascii="Times New Roman" w:hAnsi="Times New Roman" w:cs="Times New Roman"/>
          <w:sz w:val="28"/>
          <w:szCs w:val="28"/>
        </w:rPr>
        <w:t xml:space="preserve"> сумма задолженности </w:t>
      </w:r>
      <w:r w:rsidR="000C7D00" w:rsidRPr="000C7D00">
        <w:rPr>
          <w:rFonts w:ascii="Times New Roman" w:hAnsi="Times New Roman" w:cs="Times New Roman"/>
          <w:sz w:val="28"/>
          <w:szCs w:val="28"/>
        </w:rPr>
        <w:t>перед местными бюджетами остается неизменной с начала года</w:t>
      </w:r>
      <w:r w:rsidR="001F3CC5">
        <w:rPr>
          <w:rFonts w:ascii="Times New Roman" w:hAnsi="Times New Roman" w:cs="Times New Roman"/>
          <w:sz w:val="28"/>
          <w:szCs w:val="28"/>
        </w:rPr>
        <w:t>.</w:t>
      </w:r>
      <w:r w:rsidRPr="000C7D00">
        <w:rPr>
          <w:rFonts w:ascii="Times New Roman" w:hAnsi="Times New Roman" w:cs="Times New Roman"/>
          <w:sz w:val="28"/>
          <w:szCs w:val="28"/>
        </w:rPr>
        <w:t xml:space="preserve"> </w:t>
      </w:r>
      <w:r w:rsidRPr="00E70C4F">
        <w:rPr>
          <w:rFonts w:ascii="Times New Roman" w:hAnsi="Times New Roman" w:cs="Times New Roman"/>
          <w:sz w:val="28"/>
          <w:szCs w:val="28"/>
        </w:rPr>
        <w:t xml:space="preserve">Рост </w:t>
      </w:r>
      <w:r w:rsidR="001F3CC5" w:rsidRPr="00E70C4F">
        <w:rPr>
          <w:rFonts w:ascii="Times New Roman" w:hAnsi="Times New Roman" w:cs="Times New Roman"/>
          <w:sz w:val="28"/>
          <w:szCs w:val="28"/>
        </w:rPr>
        <w:t>задолженности произошел в 12</w:t>
      </w:r>
      <w:r w:rsidR="00E70C4F">
        <w:rPr>
          <w:rFonts w:ascii="Times New Roman" w:hAnsi="Times New Roman" w:cs="Times New Roman"/>
          <w:sz w:val="28"/>
          <w:szCs w:val="28"/>
        </w:rPr>
        <w:t xml:space="preserve"> МО РТ:</w:t>
      </w:r>
      <w:r w:rsidRPr="00E70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27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9E0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D99">
        <w:rPr>
          <w:rFonts w:ascii="Times New Roman" w:hAnsi="Times New Roman" w:cs="Times New Roman"/>
          <w:sz w:val="28"/>
          <w:szCs w:val="28"/>
        </w:rPr>
        <w:t>Атнинском</w:t>
      </w:r>
      <w:proofErr w:type="spellEnd"/>
      <w:r w:rsidRPr="000C7D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96C92">
        <w:rPr>
          <w:rFonts w:ascii="Times New Roman" w:hAnsi="Times New Roman" w:cs="Times New Roman"/>
          <w:sz w:val="28"/>
          <w:szCs w:val="28"/>
        </w:rPr>
        <w:t>Азнакаевском</w:t>
      </w:r>
      <w:proofErr w:type="spellEnd"/>
      <w:r w:rsidR="00896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D99">
        <w:rPr>
          <w:rFonts w:ascii="Times New Roman" w:hAnsi="Times New Roman" w:cs="Times New Roman"/>
          <w:sz w:val="28"/>
          <w:szCs w:val="28"/>
        </w:rPr>
        <w:t>Апастовском</w:t>
      </w:r>
      <w:proofErr w:type="spellEnd"/>
      <w:r w:rsidR="00E70C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D99">
        <w:rPr>
          <w:rFonts w:ascii="Times New Roman" w:hAnsi="Times New Roman" w:cs="Times New Roman"/>
          <w:sz w:val="28"/>
          <w:szCs w:val="28"/>
        </w:rPr>
        <w:t>Балтасинском</w:t>
      </w:r>
      <w:proofErr w:type="spellEnd"/>
      <w:r w:rsidR="000C7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D99">
        <w:rPr>
          <w:rFonts w:ascii="Times New Roman" w:hAnsi="Times New Roman" w:cs="Times New Roman"/>
          <w:sz w:val="28"/>
          <w:szCs w:val="28"/>
        </w:rPr>
        <w:t>Бугульминском</w:t>
      </w:r>
      <w:proofErr w:type="spellEnd"/>
      <w:r w:rsidR="000C7D00">
        <w:rPr>
          <w:rFonts w:ascii="Times New Roman" w:hAnsi="Times New Roman" w:cs="Times New Roman"/>
          <w:sz w:val="28"/>
          <w:szCs w:val="28"/>
        </w:rPr>
        <w:t>,</w:t>
      </w:r>
      <w:r w:rsidR="000C7D00" w:rsidRPr="000C7D00">
        <w:t xml:space="preserve"> </w:t>
      </w:r>
      <w:r w:rsidR="00C45D99">
        <w:rPr>
          <w:rFonts w:ascii="Times New Roman" w:hAnsi="Times New Roman" w:cs="Times New Roman"/>
          <w:sz w:val="28"/>
          <w:szCs w:val="28"/>
        </w:rPr>
        <w:t>Заинском</w:t>
      </w:r>
      <w:r w:rsidR="000C7D00">
        <w:rPr>
          <w:rFonts w:ascii="Times New Roman" w:hAnsi="Times New Roman" w:cs="Times New Roman"/>
          <w:sz w:val="28"/>
          <w:szCs w:val="28"/>
        </w:rPr>
        <w:t xml:space="preserve">, </w:t>
      </w:r>
      <w:r w:rsidR="00C45D99">
        <w:rPr>
          <w:rFonts w:ascii="Times New Roman" w:hAnsi="Times New Roman" w:cs="Times New Roman"/>
          <w:sz w:val="28"/>
          <w:szCs w:val="28"/>
        </w:rPr>
        <w:t>Зеленодольском</w:t>
      </w:r>
      <w:r w:rsidR="000C7D00">
        <w:rPr>
          <w:rFonts w:ascii="Times New Roman" w:hAnsi="Times New Roman" w:cs="Times New Roman"/>
          <w:sz w:val="28"/>
          <w:szCs w:val="28"/>
        </w:rPr>
        <w:t xml:space="preserve"> </w:t>
      </w:r>
      <w:r w:rsidR="00C45D99">
        <w:rPr>
          <w:rFonts w:ascii="Times New Roman" w:hAnsi="Times New Roman" w:cs="Times New Roman"/>
          <w:sz w:val="28"/>
          <w:szCs w:val="28"/>
        </w:rPr>
        <w:t>Лениногорском</w:t>
      </w:r>
      <w:r w:rsidR="000C7D00">
        <w:rPr>
          <w:rFonts w:ascii="Times New Roman" w:hAnsi="Times New Roman" w:cs="Times New Roman"/>
          <w:sz w:val="28"/>
          <w:szCs w:val="28"/>
        </w:rPr>
        <w:t xml:space="preserve">, </w:t>
      </w:r>
      <w:r w:rsidR="00C45D99">
        <w:rPr>
          <w:rFonts w:ascii="Times New Roman" w:hAnsi="Times New Roman" w:cs="Times New Roman"/>
          <w:sz w:val="28"/>
          <w:szCs w:val="28"/>
        </w:rPr>
        <w:t>Нижнекамском</w:t>
      </w:r>
      <w:r w:rsidR="00E70C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D99">
        <w:rPr>
          <w:rFonts w:ascii="Times New Roman" w:hAnsi="Times New Roman" w:cs="Times New Roman"/>
          <w:sz w:val="28"/>
          <w:szCs w:val="28"/>
        </w:rPr>
        <w:t>Тюлячинском</w:t>
      </w:r>
      <w:proofErr w:type="spellEnd"/>
      <w:r w:rsidR="00E70C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D99">
        <w:rPr>
          <w:rFonts w:ascii="Times New Roman" w:hAnsi="Times New Roman" w:cs="Times New Roman"/>
          <w:sz w:val="28"/>
          <w:szCs w:val="28"/>
        </w:rPr>
        <w:t>Чистопольском</w:t>
      </w:r>
      <w:proofErr w:type="spellEnd"/>
      <w:r w:rsidR="00E70C4F" w:rsidRPr="00896C92">
        <w:rPr>
          <w:rFonts w:ascii="Times New Roman" w:hAnsi="Times New Roman" w:cs="Times New Roman"/>
          <w:sz w:val="28"/>
          <w:szCs w:val="28"/>
        </w:rPr>
        <w:t>.</w:t>
      </w:r>
    </w:p>
    <w:p w:rsidR="00C517DE" w:rsidRDefault="000966EC" w:rsidP="00923E0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9F">
        <w:rPr>
          <w:rFonts w:ascii="Times New Roman" w:hAnsi="Times New Roman" w:cs="Times New Roman"/>
          <w:sz w:val="28"/>
          <w:szCs w:val="28"/>
        </w:rPr>
        <w:t xml:space="preserve">Сумму задолженности </w:t>
      </w:r>
      <w:r w:rsidRPr="0090509F">
        <w:rPr>
          <w:rFonts w:ascii="Times New Roman" w:hAnsi="Times New Roman" w:cs="Times New Roman"/>
          <w:b/>
          <w:sz w:val="28"/>
          <w:szCs w:val="28"/>
        </w:rPr>
        <w:t>по аренде земель</w:t>
      </w:r>
      <w:r w:rsidRPr="0090509F">
        <w:rPr>
          <w:rFonts w:ascii="Times New Roman" w:hAnsi="Times New Roman" w:cs="Times New Roman"/>
          <w:sz w:val="28"/>
          <w:szCs w:val="28"/>
        </w:rPr>
        <w:t xml:space="preserve"> с начала года сумели сократить </w:t>
      </w:r>
      <w:r w:rsidR="002D17AA" w:rsidRPr="0090509F">
        <w:rPr>
          <w:rFonts w:ascii="Times New Roman" w:hAnsi="Times New Roman" w:cs="Times New Roman"/>
          <w:sz w:val="28"/>
          <w:szCs w:val="28"/>
        </w:rPr>
        <w:t>либо ликвиди</w:t>
      </w:r>
      <w:r w:rsidR="00AA0C54">
        <w:rPr>
          <w:rFonts w:ascii="Times New Roman" w:hAnsi="Times New Roman" w:cs="Times New Roman"/>
          <w:sz w:val="28"/>
          <w:szCs w:val="28"/>
        </w:rPr>
        <w:t>ровать 13</w:t>
      </w:r>
      <w:r w:rsidRPr="0090509F">
        <w:rPr>
          <w:rFonts w:ascii="Times New Roman" w:hAnsi="Times New Roman" w:cs="Times New Roman"/>
          <w:sz w:val="28"/>
          <w:szCs w:val="28"/>
        </w:rPr>
        <w:t xml:space="preserve"> МО РТ, отсутствовала задолженность в 2</w:t>
      </w:r>
      <w:r w:rsidR="00F27106">
        <w:rPr>
          <w:rFonts w:ascii="Times New Roman" w:hAnsi="Times New Roman" w:cs="Times New Roman"/>
          <w:sz w:val="28"/>
          <w:szCs w:val="28"/>
        </w:rPr>
        <w:t> </w:t>
      </w:r>
      <w:r w:rsidRPr="0090509F">
        <w:rPr>
          <w:rFonts w:ascii="Times New Roman" w:hAnsi="Times New Roman" w:cs="Times New Roman"/>
          <w:sz w:val="28"/>
          <w:szCs w:val="28"/>
        </w:rPr>
        <w:t>М</w:t>
      </w:r>
      <w:r w:rsidR="00F27106">
        <w:rPr>
          <w:rFonts w:ascii="Times New Roman" w:hAnsi="Times New Roman" w:cs="Times New Roman"/>
          <w:sz w:val="28"/>
          <w:szCs w:val="28"/>
        </w:rPr>
        <w:t>О</w:t>
      </w:r>
      <w:r w:rsidRPr="0090509F">
        <w:rPr>
          <w:rFonts w:ascii="Times New Roman" w:hAnsi="Times New Roman" w:cs="Times New Roman"/>
          <w:sz w:val="28"/>
          <w:szCs w:val="28"/>
        </w:rPr>
        <w:t xml:space="preserve"> РТ, рост </w:t>
      </w:r>
      <w:r w:rsidR="003436FD" w:rsidRPr="0090509F">
        <w:rPr>
          <w:rFonts w:ascii="Times New Roman" w:hAnsi="Times New Roman" w:cs="Times New Roman"/>
          <w:sz w:val="28"/>
          <w:szCs w:val="28"/>
        </w:rPr>
        <w:t>задолженности наблюдался в 28</w:t>
      </w:r>
      <w:r w:rsidRPr="0090509F">
        <w:rPr>
          <w:rFonts w:ascii="Times New Roman" w:hAnsi="Times New Roman" w:cs="Times New Roman"/>
          <w:sz w:val="28"/>
          <w:szCs w:val="28"/>
        </w:rPr>
        <w:t xml:space="preserve"> МО </w:t>
      </w:r>
      <w:r w:rsidR="002D17AA" w:rsidRPr="0090509F">
        <w:rPr>
          <w:rFonts w:ascii="Times New Roman" w:hAnsi="Times New Roman" w:cs="Times New Roman"/>
          <w:sz w:val="28"/>
          <w:szCs w:val="28"/>
        </w:rPr>
        <w:t>РТ, из них в 5</w:t>
      </w:r>
      <w:r w:rsidR="00F27106">
        <w:rPr>
          <w:rFonts w:ascii="Times New Roman" w:hAnsi="Times New Roman" w:cs="Times New Roman"/>
          <w:sz w:val="28"/>
          <w:szCs w:val="28"/>
        </w:rPr>
        <w:t> </w:t>
      </w:r>
      <w:r w:rsidRPr="0090509F">
        <w:rPr>
          <w:rFonts w:ascii="Times New Roman" w:hAnsi="Times New Roman" w:cs="Times New Roman"/>
          <w:sz w:val="28"/>
          <w:szCs w:val="28"/>
        </w:rPr>
        <w:t>М</w:t>
      </w:r>
      <w:r w:rsidR="00F27106">
        <w:rPr>
          <w:rFonts w:ascii="Times New Roman" w:hAnsi="Times New Roman" w:cs="Times New Roman"/>
          <w:sz w:val="28"/>
          <w:szCs w:val="28"/>
        </w:rPr>
        <w:t>О</w:t>
      </w:r>
      <w:r w:rsidRPr="0090509F">
        <w:rPr>
          <w:rFonts w:ascii="Times New Roman" w:hAnsi="Times New Roman" w:cs="Times New Roman"/>
          <w:sz w:val="28"/>
          <w:szCs w:val="28"/>
        </w:rPr>
        <w:t xml:space="preserve"> РТ ––</w:t>
      </w:r>
      <w:r w:rsidR="003436FD" w:rsidRPr="00905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FD" w:rsidRPr="0090509F">
        <w:rPr>
          <w:rFonts w:ascii="Times New Roman" w:hAnsi="Times New Roman" w:cs="Times New Roman"/>
          <w:sz w:val="28"/>
          <w:szCs w:val="28"/>
        </w:rPr>
        <w:t>Аксубаевском</w:t>
      </w:r>
      <w:proofErr w:type="spellEnd"/>
      <w:r w:rsidR="003436FD" w:rsidRPr="00905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6FD" w:rsidRPr="0090509F">
        <w:rPr>
          <w:rFonts w:ascii="Times New Roman" w:hAnsi="Times New Roman" w:cs="Times New Roman"/>
          <w:sz w:val="28"/>
          <w:szCs w:val="28"/>
        </w:rPr>
        <w:t>Бугульминском</w:t>
      </w:r>
      <w:proofErr w:type="spellEnd"/>
      <w:r w:rsidR="003436FD" w:rsidRPr="0090509F">
        <w:rPr>
          <w:rFonts w:ascii="Times New Roman" w:hAnsi="Times New Roman" w:cs="Times New Roman"/>
          <w:sz w:val="28"/>
          <w:szCs w:val="28"/>
        </w:rPr>
        <w:t xml:space="preserve">, Новошешминском, Рыбно-Слободском, </w:t>
      </w:r>
      <w:proofErr w:type="spellStart"/>
      <w:r w:rsidR="003436FD" w:rsidRPr="0090509F">
        <w:rPr>
          <w:rFonts w:ascii="Times New Roman" w:hAnsi="Times New Roman" w:cs="Times New Roman"/>
          <w:sz w:val="28"/>
          <w:szCs w:val="28"/>
        </w:rPr>
        <w:t>Черемшанском</w:t>
      </w:r>
      <w:proofErr w:type="spellEnd"/>
      <w:r w:rsidR="003436FD" w:rsidRPr="0090509F">
        <w:rPr>
          <w:rFonts w:ascii="Times New Roman" w:hAnsi="Times New Roman" w:cs="Times New Roman"/>
          <w:sz w:val="28"/>
          <w:szCs w:val="28"/>
        </w:rPr>
        <w:t xml:space="preserve"> </w:t>
      </w:r>
      <w:r w:rsidR="001F0703" w:rsidRPr="00604FFA">
        <w:rPr>
          <w:rFonts w:ascii="Times New Roman" w:hAnsi="Times New Roman" w:cs="Times New Roman"/>
          <w:sz w:val="28"/>
          <w:szCs w:val="28"/>
        </w:rPr>
        <w:t>муниципальных районах</w:t>
      </w:r>
      <w:r w:rsidR="001F0703">
        <w:rPr>
          <w:rFonts w:ascii="Times New Roman" w:hAnsi="Times New Roman" w:cs="Times New Roman"/>
          <w:sz w:val="28"/>
          <w:szCs w:val="28"/>
        </w:rPr>
        <w:t xml:space="preserve"> </w:t>
      </w:r>
      <w:r w:rsidRPr="0090509F">
        <w:rPr>
          <w:rFonts w:ascii="Times New Roman" w:hAnsi="Times New Roman" w:cs="Times New Roman"/>
          <w:sz w:val="28"/>
          <w:szCs w:val="28"/>
        </w:rPr>
        <w:t xml:space="preserve">был отмечен рост задолженности в </w:t>
      </w:r>
      <w:r w:rsidRPr="001F0703">
        <w:rPr>
          <w:rFonts w:ascii="Times New Roman" w:hAnsi="Times New Roman" w:cs="Times New Roman"/>
          <w:sz w:val="28"/>
          <w:szCs w:val="28"/>
        </w:rPr>
        <w:t xml:space="preserve">два и более раза. В </w:t>
      </w:r>
      <w:proofErr w:type="spellStart"/>
      <w:r w:rsidR="003436FD" w:rsidRPr="001F0703">
        <w:rPr>
          <w:rFonts w:ascii="Times New Roman" w:hAnsi="Times New Roman" w:cs="Times New Roman"/>
          <w:sz w:val="28"/>
          <w:szCs w:val="28"/>
        </w:rPr>
        <w:t>Елабужском</w:t>
      </w:r>
      <w:proofErr w:type="spellEnd"/>
      <w:r w:rsidR="003436FD" w:rsidRPr="001F0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6FD" w:rsidRPr="001F0703">
        <w:rPr>
          <w:rFonts w:ascii="Times New Roman" w:hAnsi="Times New Roman" w:cs="Times New Roman"/>
          <w:sz w:val="28"/>
          <w:szCs w:val="28"/>
        </w:rPr>
        <w:t>Кайбицком</w:t>
      </w:r>
      <w:proofErr w:type="spellEnd"/>
      <w:r w:rsidR="003436FD" w:rsidRPr="001F0703">
        <w:rPr>
          <w:rFonts w:ascii="Times New Roman" w:hAnsi="Times New Roman" w:cs="Times New Roman"/>
          <w:sz w:val="28"/>
          <w:szCs w:val="28"/>
        </w:rPr>
        <w:t xml:space="preserve"> </w:t>
      </w:r>
      <w:r w:rsidR="001F0703">
        <w:rPr>
          <w:rFonts w:ascii="Times New Roman" w:hAnsi="Times New Roman" w:cs="Times New Roman"/>
          <w:sz w:val="28"/>
          <w:szCs w:val="28"/>
        </w:rPr>
        <w:t>муниципальных районах</w:t>
      </w:r>
      <w:r w:rsidRPr="0090509F">
        <w:rPr>
          <w:rFonts w:ascii="Times New Roman" w:hAnsi="Times New Roman" w:cs="Times New Roman"/>
          <w:sz w:val="28"/>
          <w:szCs w:val="28"/>
        </w:rPr>
        <w:t xml:space="preserve"> задолженность со</w:t>
      </w:r>
      <w:r w:rsidR="003436FD" w:rsidRPr="0090509F">
        <w:rPr>
          <w:rFonts w:ascii="Times New Roman" w:hAnsi="Times New Roman" w:cs="Times New Roman"/>
          <w:sz w:val="28"/>
          <w:szCs w:val="28"/>
        </w:rPr>
        <w:t>хранилась на уровне начала года</w:t>
      </w:r>
      <w:r w:rsidRPr="0090509F">
        <w:rPr>
          <w:rFonts w:ascii="Times New Roman" w:hAnsi="Times New Roman" w:cs="Times New Roman"/>
          <w:sz w:val="28"/>
          <w:szCs w:val="28"/>
        </w:rPr>
        <w:t>.</w:t>
      </w:r>
      <w:r w:rsidRPr="0090509F">
        <w:rPr>
          <w:rFonts w:ascii="Times New Roman" w:hAnsi="Times New Roman" w:cs="Times New Roman"/>
          <w:sz w:val="28"/>
          <w:szCs w:val="28"/>
        </w:rPr>
        <w:cr/>
      </w:r>
    </w:p>
    <w:p w:rsidR="00410D46" w:rsidRPr="00410D46" w:rsidRDefault="00410D46" w:rsidP="00410D46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0D46">
        <w:rPr>
          <w:rFonts w:ascii="Times New Roman" w:hAnsi="Times New Roman" w:cs="Times New Roman"/>
          <w:b/>
          <w:sz w:val="28"/>
          <w:szCs w:val="28"/>
        </w:rPr>
        <w:lastRenderedPageBreak/>
        <w:t>СВОДНАЯ ИНФОРМАЦИЯ</w:t>
      </w:r>
    </w:p>
    <w:p w:rsidR="00410D46" w:rsidRPr="00410D46" w:rsidRDefault="00410D46" w:rsidP="00410D46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46">
        <w:rPr>
          <w:rFonts w:ascii="Times New Roman" w:hAnsi="Times New Roman" w:cs="Times New Roman"/>
          <w:b/>
          <w:sz w:val="28"/>
          <w:szCs w:val="28"/>
        </w:rPr>
        <w:t>о задолженности перед бюджетами муниципальных образований</w:t>
      </w:r>
    </w:p>
    <w:p w:rsidR="00410D46" w:rsidRPr="00410D46" w:rsidRDefault="00410D46" w:rsidP="00410D46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46">
        <w:rPr>
          <w:rFonts w:ascii="Times New Roman" w:hAnsi="Times New Roman" w:cs="Times New Roman"/>
          <w:b/>
          <w:sz w:val="28"/>
          <w:szCs w:val="28"/>
        </w:rPr>
        <w:t>Республики Татарстан по арендной плате за имущество и земельные участки</w:t>
      </w:r>
    </w:p>
    <w:p w:rsidR="00B85DC7" w:rsidRDefault="00410D46" w:rsidP="00410D46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46">
        <w:rPr>
          <w:rFonts w:ascii="Times New Roman" w:hAnsi="Times New Roman" w:cs="Times New Roman"/>
          <w:b/>
          <w:sz w:val="28"/>
          <w:szCs w:val="28"/>
        </w:rPr>
        <w:t>по состоянию на 01.07.2019</w:t>
      </w:r>
    </w:p>
    <w:p w:rsidR="00224CB2" w:rsidRPr="00224CB2" w:rsidRDefault="00224CB2" w:rsidP="00224CB2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proofErr w:type="gramStart"/>
      <w:r w:rsidRPr="00224CB2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proofErr w:type="gramEnd"/>
    </w:p>
    <w:bookmarkStart w:id="1" w:name="_MON_1635946277"/>
    <w:bookmarkEnd w:id="1"/>
    <w:p w:rsidR="00410D46" w:rsidRDefault="00C36C19" w:rsidP="00F915B9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object w:dxaOrig="21260" w:dyaOrig="21086">
          <v:shape id="_x0000_i1034" type="#_x0000_t75" style="width:497.25pt;height:603pt" o:ole="">
            <v:imagedata r:id="rId14" o:title=""/>
          </v:shape>
          <o:OLEObject Type="Embed" ProgID="Excel.Sheet.12" ShapeID="_x0000_i1034" DrawAspect="Content" ObjectID="_1637401582" r:id="rId15"/>
        </w:object>
      </w:r>
    </w:p>
    <w:p w:rsidR="003339B4" w:rsidRDefault="003339B4" w:rsidP="00923E08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5F8D">
        <w:rPr>
          <w:rFonts w:ascii="Times New Roman" w:hAnsi="Times New Roman"/>
          <w:sz w:val="28"/>
          <w:szCs w:val="28"/>
        </w:rPr>
        <w:lastRenderedPageBreak/>
        <w:t xml:space="preserve">В сложившейся экономической ситуации возрастает роль неналоговых доходов и мер по уменьшению затрат, поэтому муниципалитетам необходимо усилить работу по эффективному использованию собственности. </w:t>
      </w:r>
    </w:p>
    <w:p w:rsidR="00923E08" w:rsidRPr="004A5F8D" w:rsidRDefault="00923E08" w:rsidP="001F53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9B4" w:rsidRDefault="003339B4" w:rsidP="001F5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6C0">
        <w:rPr>
          <w:rFonts w:ascii="Times New Roman" w:hAnsi="Times New Roman"/>
          <w:b/>
          <w:sz w:val="28"/>
          <w:szCs w:val="28"/>
        </w:rPr>
        <w:t>Актуальные вопросы земельного законодательства</w:t>
      </w:r>
      <w:r w:rsidR="001F5317" w:rsidRPr="001926C0">
        <w:rPr>
          <w:rFonts w:ascii="Times New Roman" w:hAnsi="Times New Roman"/>
          <w:b/>
          <w:sz w:val="28"/>
          <w:szCs w:val="28"/>
        </w:rPr>
        <w:t>.</w:t>
      </w:r>
    </w:p>
    <w:p w:rsidR="00923E08" w:rsidRPr="001926C0" w:rsidRDefault="00923E08" w:rsidP="001F5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6C7C" w:rsidRDefault="009257F3" w:rsidP="003F6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6C0">
        <w:rPr>
          <w:rFonts w:ascii="Times New Roman" w:hAnsi="Times New Roman"/>
          <w:b/>
          <w:sz w:val="28"/>
          <w:szCs w:val="28"/>
        </w:rPr>
        <w:t>Оформление прав собственности на невостребованные земельные доли</w:t>
      </w:r>
    </w:p>
    <w:p w:rsidR="00923E08" w:rsidRPr="001926C0" w:rsidRDefault="00923E08" w:rsidP="003F6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7F3" w:rsidRPr="001926C0" w:rsidRDefault="009257F3" w:rsidP="00923E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6C0">
        <w:rPr>
          <w:rFonts w:ascii="Times New Roman" w:hAnsi="Times New Roman"/>
          <w:sz w:val="28"/>
          <w:szCs w:val="28"/>
        </w:rPr>
        <w:t xml:space="preserve">Земли сельскохозяйственного назначения занимают особое место в обороте земель на территории Российской Федерации, в том числе и в Республике Татарстане. Данная категория земель преобладает в структуре земельного фонда республики и составляет </w:t>
      </w:r>
      <w:r w:rsidR="001926C0">
        <w:rPr>
          <w:rFonts w:ascii="Times New Roman" w:hAnsi="Times New Roman"/>
          <w:sz w:val="28"/>
          <w:szCs w:val="28"/>
        </w:rPr>
        <w:t>4 </w:t>
      </w:r>
      <w:r w:rsidR="00592778">
        <w:rPr>
          <w:rFonts w:ascii="Times New Roman" w:hAnsi="Times New Roman"/>
          <w:sz w:val="28"/>
          <w:szCs w:val="28"/>
        </w:rPr>
        <w:t>630,2</w:t>
      </w:r>
      <w:r w:rsidR="001926C0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 w:rsidRPr="001926C0">
        <w:rPr>
          <w:rFonts w:ascii="Times New Roman" w:hAnsi="Times New Roman"/>
          <w:sz w:val="28"/>
          <w:szCs w:val="28"/>
        </w:rPr>
        <w:t>тыс.гектаров</w:t>
      </w:r>
      <w:proofErr w:type="spellEnd"/>
      <w:proofErr w:type="gramEnd"/>
      <w:r w:rsidRPr="001926C0">
        <w:rPr>
          <w:rFonts w:ascii="Times New Roman" w:hAnsi="Times New Roman"/>
          <w:sz w:val="28"/>
          <w:szCs w:val="28"/>
        </w:rPr>
        <w:t xml:space="preserve"> (68,</w:t>
      </w:r>
      <w:r w:rsidR="0094225F">
        <w:rPr>
          <w:rFonts w:ascii="Times New Roman" w:hAnsi="Times New Roman"/>
          <w:sz w:val="28"/>
          <w:szCs w:val="28"/>
        </w:rPr>
        <w:t>3</w:t>
      </w:r>
      <w:r w:rsidRPr="001926C0">
        <w:rPr>
          <w:rFonts w:ascii="Times New Roman" w:hAnsi="Times New Roman"/>
          <w:sz w:val="28"/>
          <w:szCs w:val="28"/>
        </w:rPr>
        <w:t>%), из которых около 1</w:t>
      </w:r>
      <w:r w:rsidR="0094225F">
        <w:rPr>
          <w:rFonts w:ascii="Times New Roman" w:hAnsi="Times New Roman"/>
          <w:sz w:val="28"/>
          <w:szCs w:val="28"/>
        </w:rPr>
        <w:t> 839,5</w:t>
      </w:r>
      <w:r w:rsidR="001926C0">
        <w:rPr>
          <w:rFonts w:ascii="Times New Roman" w:hAnsi="Times New Roman"/>
          <w:sz w:val="28"/>
          <w:szCs w:val="28"/>
        </w:rPr>
        <w:t> </w:t>
      </w:r>
      <w:proofErr w:type="spellStart"/>
      <w:r w:rsidRPr="001926C0">
        <w:rPr>
          <w:rFonts w:ascii="Times New Roman" w:hAnsi="Times New Roman"/>
          <w:sz w:val="28"/>
          <w:szCs w:val="28"/>
        </w:rPr>
        <w:t>тыс.гектаров</w:t>
      </w:r>
      <w:proofErr w:type="spellEnd"/>
      <w:r w:rsidRPr="001926C0">
        <w:rPr>
          <w:rFonts w:ascii="Times New Roman" w:hAnsi="Times New Roman"/>
          <w:sz w:val="28"/>
          <w:szCs w:val="28"/>
        </w:rPr>
        <w:t xml:space="preserve"> – земельные доли.</w:t>
      </w:r>
    </w:p>
    <w:p w:rsidR="009257F3" w:rsidRPr="001926C0" w:rsidRDefault="009257F3" w:rsidP="00923E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6C0">
        <w:rPr>
          <w:rFonts w:ascii="Times New Roman" w:hAnsi="Times New Roman"/>
          <w:sz w:val="28"/>
          <w:szCs w:val="28"/>
        </w:rPr>
        <w:t>Актуальной задачей, поставленной перед Министерством и муниципальными районами Республики Татарстан, является вопрос урегулирования отношений в сфере оборота сельскохозяйственных земель. С этой целью, а также в рамках реализации Федерального закона от 24.07.2002 №</w:t>
      </w:r>
      <w:r w:rsidR="00F27106">
        <w:rPr>
          <w:rFonts w:ascii="Times New Roman" w:hAnsi="Times New Roman"/>
          <w:sz w:val="28"/>
          <w:szCs w:val="28"/>
        </w:rPr>
        <w:t> </w:t>
      </w:r>
      <w:r w:rsidRPr="001926C0">
        <w:rPr>
          <w:rFonts w:ascii="Times New Roman" w:hAnsi="Times New Roman"/>
          <w:sz w:val="28"/>
          <w:szCs w:val="28"/>
        </w:rPr>
        <w:t>101-ФЗ «Об обороте земель сельскохозяйственного назначения» в Республике Татарстан проводится активная работа по оформлению прав на невостребованные земельные доли.</w:t>
      </w:r>
    </w:p>
    <w:p w:rsidR="009257F3" w:rsidRPr="001926C0" w:rsidRDefault="009257F3" w:rsidP="00923E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6C0">
        <w:rPr>
          <w:rFonts w:ascii="Times New Roman" w:hAnsi="Times New Roman"/>
          <w:sz w:val="28"/>
          <w:szCs w:val="28"/>
        </w:rPr>
        <w:t>Признание земельных долей невостребованными не является конфискационной мерой, а направлено на упорядочение гражданско-правового оборота таких долей. Главная задача в оформлении невостребованных земельных долей в муниципальную собственность – это рациональное целевое использование земель сельскохозяйственного назначения, возможность распоряжаться такими землями и, соответственно, пополнять доходную часть местных бюджетов.</w:t>
      </w:r>
    </w:p>
    <w:p w:rsidR="00394B1C" w:rsidRDefault="009257F3" w:rsidP="00923E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6C0">
        <w:rPr>
          <w:rFonts w:ascii="Times New Roman" w:hAnsi="Times New Roman"/>
          <w:sz w:val="28"/>
          <w:szCs w:val="28"/>
        </w:rPr>
        <w:t xml:space="preserve">На сегодняшний день в Республике Татарстан площадь невостребованных долей земель сельскохозяйственного назначения составляет около </w:t>
      </w:r>
      <w:r w:rsidR="00617BE9">
        <w:rPr>
          <w:rFonts w:ascii="Times New Roman" w:hAnsi="Times New Roman"/>
          <w:sz w:val="28"/>
          <w:szCs w:val="28"/>
        </w:rPr>
        <w:t>377</w:t>
      </w:r>
      <w:r w:rsidR="00041517">
        <w:rPr>
          <w:rFonts w:ascii="Times New Roman" w:hAnsi="Times New Roman"/>
          <w:sz w:val="28"/>
          <w:szCs w:val="28"/>
        </w:rPr>
        <w:t>,5</w:t>
      </w:r>
      <w:r w:rsidR="001926C0" w:rsidRPr="001926C0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 w:rsidRPr="001926C0">
        <w:rPr>
          <w:rFonts w:ascii="Times New Roman" w:hAnsi="Times New Roman"/>
          <w:sz w:val="28"/>
          <w:szCs w:val="28"/>
        </w:rPr>
        <w:t>тыс.гектаров</w:t>
      </w:r>
      <w:proofErr w:type="spellEnd"/>
      <w:proofErr w:type="gramEnd"/>
      <w:r w:rsidRPr="001926C0">
        <w:rPr>
          <w:rFonts w:ascii="Times New Roman" w:hAnsi="Times New Roman"/>
          <w:sz w:val="28"/>
          <w:szCs w:val="28"/>
        </w:rPr>
        <w:t xml:space="preserve">. В результате совместной работы Министерства, органов местного самоуправления республики и Министерства сельского хозяйства и продовольствия Республики Татарстан судебными органами приняты решения о признании права муниципальной собственности на </w:t>
      </w:r>
      <w:r w:rsidR="001926C0" w:rsidRPr="001926C0">
        <w:rPr>
          <w:rFonts w:ascii="Times New Roman" w:hAnsi="Times New Roman"/>
          <w:sz w:val="28"/>
          <w:szCs w:val="28"/>
        </w:rPr>
        <w:t>241,3 </w:t>
      </w:r>
      <w:proofErr w:type="spellStart"/>
      <w:proofErr w:type="gramStart"/>
      <w:r w:rsidRPr="001926C0">
        <w:rPr>
          <w:rFonts w:ascii="Times New Roman" w:hAnsi="Times New Roman"/>
          <w:sz w:val="28"/>
          <w:szCs w:val="28"/>
        </w:rPr>
        <w:t>тыс.гектаров</w:t>
      </w:r>
      <w:proofErr w:type="spellEnd"/>
      <w:proofErr w:type="gramEnd"/>
      <w:r w:rsidRPr="001926C0">
        <w:rPr>
          <w:rFonts w:ascii="Times New Roman" w:hAnsi="Times New Roman"/>
          <w:sz w:val="28"/>
          <w:szCs w:val="28"/>
        </w:rPr>
        <w:t xml:space="preserve"> земель, при этом </w:t>
      </w:r>
      <w:r w:rsidR="001926C0" w:rsidRPr="001926C0">
        <w:rPr>
          <w:rFonts w:ascii="Times New Roman" w:hAnsi="Times New Roman"/>
          <w:sz w:val="28"/>
          <w:szCs w:val="28"/>
        </w:rPr>
        <w:t>92,3</w:t>
      </w:r>
      <w:r w:rsidRPr="001926C0">
        <w:rPr>
          <w:rFonts w:ascii="Times New Roman" w:hAnsi="Times New Roman"/>
          <w:sz w:val="28"/>
          <w:szCs w:val="28"/>
        </w:rPr>
        <w:t>% из них зарегистрировано в муниципальную собственность.</w:t>
      </w:r>
      <w:r w:rsidR="00896C92">
        <w:rPr>
          <w:rFonts w:ascii="Times New Roman" w:hAnsi="Times New Roman"/>
          <w:sz w:val="28"/>
          <w:szCs w:val="28"/>
        </w:rPr>
        <w:t xml:space="preserve"> </w:t>
      </w:r>
    </w:p>
    <w:p w:rsidR="00896C92" w:rsidRPr="00896C92" w:rsidRDefault="000A5B96" w:rsidP="00923E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896C92">
        <w:rPr>
          <w:rFonts w:ascii="Times New Roman" w:hAnsi="Times New Roman"/>
          <w:sz w:val="28"/>
          <w:szCs w:val="28"/>
        </w:rPr>
        <w:t xml:space="preserve"> </w:t>
      </w:r>
      <w:r w:rsidR="00896C92">
        <w:rPr>
          <w:rFonts w:ascii="Times New Roman" w:hAnsi="Times New Roman" w:cs="Times New Roman"/>
          <w:sz w:val="28"/>
          <w:szCs w:val="28"/>
        </w:rPr>
        <w:t>муниципальных районах Республики Татарстан (</w:t>
      </w:r>
      <w:r w:rsidR="00896C92" w:rsidRPr="00896C92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 xml:space="preserve">ексеевский,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Мамадышский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6C92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50D8F" w:rsidRPr="00F50D8F">
        <w:t xml:space="preserve"> </w:t>
      </w:r>
      <w:r w:rsidR="00B54853">
        <w:rPr>
          <w:rFonts w:ascii="Times New Roman" w:hAnsi="Times New Roman" w:cs="Times New Roman"/>
          <w:sz w:val="28"/>
          <w:szCs w:val="28"/>
        </w:rPr>
        <w:t>на</w:t>
      </w:r>
      <w:r w:rsidR="00F50D8F" w:rsidRPr="00F50D8F">
        <w:rPr>
          <w:rFonts w:ascii="Times New Roman" w:hAnsi="Times New Roman" w:cs="Times New Roman"/>
          <w:sz w:val="28"/>
          <w:szCs w:val="28"/>
        </w:rPr>
        <w:t xml:space="preserve"> 100% </w:t>
      </w:r>
      <w:r w:rsidR="00F50D8F">
        <w:rPr>
          <w:rFonts w:ascii="Times New Roman" w:hAnsi="Times New Roman" w:cs="Times New Roman"/>
          <w:sz w:val="28"/>
          <w:szCs w:val="28"/>
        </w:rPr>
        <w:t>завершены работы по оформлению</w:t>
      </w:r>
      <w:r w:rsidR="00853904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на невостребов</w:t>
      </w:r>
      <w:r w:rsidR="00F50D8F">
        <w:rPr>
          <w:rFonts w:ascii="Times New Roman" w:hAnsi="Times New Roman" w:cs="Times New Roman"/>
          <w:sz w:val="28"/>
          <w:szCs w:val="28"/>
        </w:rPr>
        <w:t>анные земельные</w:t>
      </w:r>
      <w:r w:rsidR="00394B1C">
        <w:rPr>
          <w:rFonts w:ascii="Times New Roman" w:hAnsi="Times New Roman" w:cs="Times New Roman"/>
          <w:sz w:val="28"/>
          <w:szCs w:val="28"/>
        </w:rPr>
        <w:t xml:space="preserve"> дол</w:t>
      </w:r>
      <w:r w:rsidR="00F50D8F">
        <w:rPr>
          <w:rFonts w:ascii="Times New Roman" w:hAnsi="Times New Roman" w:cs="Times New Roman"/>
          <w:sz w:val="28"/>
          <w:szCs w:val="28"/>
        </w:rPr>
        <w:t>и</w:t>
      </w:r>
      <w:r w:rsidR="00853904">
        <w:rPr>
          <w:rFonts w:ascii="Times New Roman" w:hAnsi="Times New Roman" w:cs="Times New Roman"/>
          <w:sz w:val="28"/>
          <w:szCs w:val="28"/>
        </w:rPr>
        <w:t>.</w:t>
      </w:r>
    </w:p>
    <w:p w:rsidR="009257F3" w:rsidRDefault="009257F3" w:rsidP="00923E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D68">
        <w:rPr>
          <w:rFonts w:ascii="Times New Roman" w:hAnsi="Times New Roman"/>
          <w:sz w:val="28"/>
          <w:szCs w:val="28"/>
        </w:rPr>
        <w:t xml:space="preserve">Однако необходимо отметить, что в </w:t>
      </w:r>
      <w:r w:rsidR="00475352">
        <w:rPr>
          <w:rFonts w:ascii="Times New Roman" w:hAnsi="Times New Roman"/>
          <w:sz w:val="28"/>
          <w:szCs w:val="28"/>
        </w:rPr>
        <w:t>1</w:t>
      </w:r>
      <w:r w:rsidR="001F0703">
        <w:rPr>
          <w:rFonts w:ascii="Times New Roman" w:hAnsi="Times New Roman"/>
          <w:sz w:val="28"/>
          <w:szCs w:val="28"/>
        </w:rPr>
        <w:t>2</w:t>
      </w:r>
      <w:r w:rsidRPr="00E97D68">
        <w:rPr>
          <w:rFonts w:ascii="Times New Roman" w:hAnsi="Times New Roman"/>
          <w:sz w:val="28"/>
          <w:szCs w:val="28"/>
        </w:rPr>
        <w:t xml:space="preserve"> муниципальных районах Республики Татарстан</w:t>
      </w:r>
      <w:r w:rsidR="00271FC7">
        <w:rPr>
          <w:rFonts w:ascii="Times New Roman" w:hAnsi="Times New Roman"/>
          <w:sz w:val="28"/>
          <w:szCs w:val="28"/>
        </w:rPr>
        <w:t xml:space="preserve"> </w:t>
      </w:r>
      <w:r w:rsidR="00E97D68">
        <w:rPr>
          <w:rFonts w:ascii="Times New Roman" w:hAnsi="Times New Roman"/>
          <w:sz w:val="28"/>
          <w:szCs w:val="28"/>
        </w:rPr>
        <w:t>(</w:t>
      </w:r>
      <w:proofErr w:type="spellStart"/>
      <w:r w:rsidR="00271FC7">
        <w:rPr>
          <w:rFonts w:ascii="Times New Roman" w:hAnsi="Times New Roman"/>
          <w:sz w:val="28"/>
          <w:szCs w:val="28"/>
        </w:rPr>
        <w:t>Агрызский</w:t>
      </w:r>
      <w:proofErr w:type="spellEnd"/>
      <w:r w:rsidR="00271F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1FC7" w:rsidRPr="00271FC7">
        <w:rPr>
          <w:rFonts w:ascii="Times New Roman" w:hAnsi="Times New Roman"/>
          <w:sz w:val="28"/>
          <w:szCs w:val="28"/>
        </w:rPr>
        <w:t>Азнакаевский</w:t>
      </w:r>
      <w:proofErr w:type="spellEnd"/>
      <w:r w:rsidR="00271F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1FC7" w:rsidRPr="00271FC7">
        <w:rPr>
          <w:rFonts w:ascii="Times New Roman" w:hAnsi="Times New Roman"/>
          <w:sz w:val="28"/>
          <w:szCs w:val="28"/>
        </w:rPr>
        <w:t>Аксубаевский</w:t>
      </w:r>
      <w:proofErr w:type="spellEnd"/>
      <w:r w:rsidR="00271F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1FC7" w:rsidRPr="00271FC7">
        <w:rPr>
          <w:rFonts w:ascii="Times New Roman" w:hAnsi="Times New Roman"/>
          <w:sz w:val="28"/>
          <w:szCs w:val="28"/>
        </w:rPr>
        <w:t>Верхнеуслонский</w:t>
      </w:r>
      <w:proofErr w:type="spellEnd"/>
      <w:r w:rsidR="00271FC7">
        <w:rPr>
          <w:rFonts w:ascii="Times New Roman" w:hAnsi="Times New Roman"/>
          <w:sz w:val="28"/>
          <w:szCs w:val="28"/>
        </w:rPr>
        <w:t xml:space="preserve">, </w:t>
      </w:r>
      <w:r w:rsidR="00271FC7" w:rsidRPr="00271FC7">
        <w:rPr>
          <w:rFonts w:ascii="Times New Roman" w:hAnsi="Times New Roman"/>
          <w:sz w:val="28"/>
          <w:szCs w:val="28"/>
        </w:rPr>
        <w:t>Высокогорский</w:t>
      </w:r>
      <w:r w:rsidR="00271F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1FC7" w:rsidRPr="00271FC7">
        <w:rPr>
          <w:rFonts w:ascii="Times New Roman" w:hAnsi="Times New Roman"/>
          <w:sz w:val="28"/>
          <w:szCs w:val="28"/>
        </w:rPr>
        <w:t>Заинский</w:t>
      </w:r>
      <w:proofErr w:type="spellEnd"/>
      <w:r w:rsidR="00271F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1FC7" w:rsidRPr="00271FC7">
        <w:rPr>
          <w:rFonts w:ascii="Times New Roman" w:hAnsi="Times New Roman"/>
          <w:sz w:val="28"/>
          <w:szCs w:val="28"/>
        </w:rPr>
        <w:t>Зеленодольский</w:t>
      </w:r>
      <w:proofErr w:type="spellEnd"/>
      <w:r w:rsidR="00271F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1FC7" w:rsidRPr="00271FC7">
        <w:rPr>
          <w:rFonts w:ascii="Times New Roman" w:hAnsi="Times New Roman"/>
          <w:sz w:val="28"/>
          <w:szCs w:val="28"/>
        </w:rPr>
        <w:t>Кайбицкий</w:t>
      </w:r>
      <w:proofErr w:type="spellEnd"/>
      <w:r w:rsidR="00271F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1FC7" w:rsidRPr="00271FC7">
        <w:rPr>
          <w:rFonts w:ascii="Times New Roman" w:hAnsi="Times New Roman"/>
          <w:sz w:val="28"/>
          <w:szCs w:val="28"/>
        </w:rPr>
        <w:t>Лаишевский</w:t>
      </w:r>
      <w:proofErr w:type="spellEnd"/>
      <w:r w:rsidR="00271FC7">
        <w:rPr>
          <w:rFonts w:ascii="Times New Roman" w:hAnsi="Times New Roman"/>
          <w:sz w:val="28"/>
          <w:szCs w:val="28"/>
        </w:rPr>
        <w:t xml:space="preserve">, </w:t>
      </w:r>
      <w:r w:rsidR="00271FC7" w:rsidRPr="00271FC7">
        <w:rPr>
          <w:rFonts w:ascii="Times New Roman" w:hAnsi="Times New Roman"/>
          <w:sz w:val="28"/>
          <w:szCs w:val="28"/>
        </w:rPr>
        <w:lastRenderedPageBreak/>
        <w:t>Нижнекамский</w:t>
      </w:r>
      <w:r w:rsidR="00271F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1FC7">
        <w:rPr>
          <w:rFonts w:ascii="Times New Roman" w:hAnsi="Times New Roman"/>
          <w:sz w:val="28"/>
          <w:szCs w:val="28"/>
        </w:rPr>
        <w:t>Сармановский</w:t>
      </w:r>
      <w:proofErr w:type="spellEnd"/>
      <w:r w:rsidR="00271F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1FC7" w:rsidRPr="00271FC7">
        <w:rPr>
          <w:rFonts w:ascii="Times New Roman" w:hAnsi="Times New Roman"/>
          <w:sz w:val="28"/>
          <w:szCs w:val="28"/>
        </w:rPr>
        <w:t>Тукаевский</w:t>
      </w:r>
      <w:proofErr w:type="spellEnd"/>
      <w:r w:rsidR="00E97D68">
        <w:rPr>
          <w:rFonts w:ascii="Times New Roman" w:hAnsi="Times New Roman"/>
          <w:sz w:val="28"/>
          <w:szCs w:val="28"/>
        </w:rPr>
        <w:t>)</w:t>
      </w:r>
      <w:r w:rsidRPr="00E97D68">
        <w:rPr>
          <w:rFonts w:ascii="Times New Roman" w:hAnsi="Times New Roman"/>
          <w:sz w:val="28"/>
          <w:szCs w:val="28"/>
        </w:rPr>
        <w:t xml:space="preserve"> доля судебных решений о признании права муниципальной собственности на невостребованные земельные доли от общей площади таких земель не превышает 50%, что свидетельствует о плохо поставленной исковой работе по данному вопросу. </w:t>
      </w:r>
    </w:p>
    <w:p w:rsidR="009257F3" w:rsidRPr="00E97D68" w:rsidRDefault="009257F3" w:rsidP="00923E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68">
        <w:rPr>
          <w:rFonts w:ascii="Times New Roman" w:hAnsi="Times New Roman"/>
          <w:sz w:val="28"/>
          <w:szCs w:val="28"/>
        </w:rPr>
        <w:t xml:space="preserve">Большие затруднения у </w:t>
      </w:r>
      <w:r w:rsidRPr="00E97D68">
        <w:rPr>
          <w:rFonts w:ascii="Times New Roman" w:hAnsi="Times New Roman" w:cs="Times New Roman"/>
          <w:sz w:val="28"/>
          <w:szCs w:val="28"/>
        </w:rPr>
        <w:t>органов местного самоуправления вызывает оформление исковых заявлений о признании права муниципальной собственности в отношении земельных долей, по которым отсутствует информация о владельцах и их наследниках – их месте жительства, сведения о смерти.</w:t>
      </w:r>
    </w:p>
    <w:p w:rsidR="00394B1C" w:rsidRDefault="00394B1C" w:rsidP="001F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8"/>
        </w:rPr>
      </w:pPr>
    </w:p>
    <w:p w:rsidR="009257F3" w:rsidRPr="00E97D68" w:rsidRDefault="009257F3" w:rsidP="00923E0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68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9257F3" w:rsidRPr="00E97D68" w:rsidRDefault="009257F3" w:rsidP="001F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68">
        <w:rPr>
          <w:rFonts w:ascii="Times New Roman" w:hAnsi="Times New Roman" w:cs="Times New Roman"/>
          <w:b/>
          <w:sz w:val="28"/>
          <w:szCs w:val="28"/>
        </w:rPr>
        <w:t>о наличии невостребованных земельных долей на 01.0</w:t>
      </w:r>
      <w:r w:rsidR="00E97D68" w:rsidRPr="00E97D68">
        <w:rPr>
          <w:rFonts w:ascii="Times New Roman" w:hAnsi="Times New Roman" w:cs="Times New Roman"/>
          <w:b/>
          <w:sz w:val="28"/>
          <w:szCs w:val="28"/>
        </w:rPr>
        <w:t>7</w:t>
      </w:r>
      <w:r w:rsidRPr="00E97D68">
        <w:rPr>
          <w:rFonts w:ascii="Times New Roman" w:hAnsi="Times New Roman" w:cs="Times New Roman"/>
          <w:b/>
          <w:sz w:val="28"/>
          <w:szCs w:val="28"/>
        </w:rPr>
        <w:t>.201</w:t>
      </w:r>
      <w:r w:rsidR="00E97D68" w:rsidRPr="00E97D68">
        <w:rPr>
          <w:rFonts w:ascii="Times New Roman" w:hAnsi="Times New Roman" w:cs="Times New Roman"/>
          <w:b/>
          <w:sz w:val="28"/>
          <w:szCs w:val="28"/>
        </w:rPr>
        <w:t>9</w:t>
      </w:r>
    </w:p>
    <w:p w:rsidR="0049736F" w:rsidRPr="001B3F7E" w:rsidRDefault="001B3F7E" w:rsidP="001B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</w:t>
      </w:r>
      <w:r w:rsidR="00CE4F64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6732B9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CE4F64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9257F3" w:rsidRPr="001B3F7E">
        <w:rPr>
          <w:rFonts w:ascii="Times New Roman" w:hAnsi="Times New Roman" w:cs="Times New Roman"/>
          <w:b/>
          <w:sz w:val="24"/>
          <w:szCs w:val="28"/>
        </w:rPr>
        <w:t>гектаров</w:t>
      </w:r>
    </w:p>
    <w:bookmarkStart w:id="2" w:name="_MON_1636197572"/>
    <w:bookmarkEnd w:id="2"/>
    <w:p w:rsidR="00F915B9" w:rsidRDefault="000926FC" w:rsidP="001B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370210">
        <w:rPr>
          <w:rFonts w:ascii="Times New Roman" w:hAnsi="Times New Roman" w:cs="Times New Roman"/>
          <w:b/>
          <w:color w:val="FF0000"/>
          <w:sz w:val="24"/>
          <w:szCs w:val="28"/>
        </w:rPr>
        <w:object w:dxaOrig="11653" w:dyaOrig="16063">
          <v:shape id="_x0000_i1028" type="#_x0000_t75" style="width:486pt;height:639.75pt" o:ole="">
            <v:imagedata r:id="rId16" o:title=""/>
          </v:shape>
          <o:OLEObject Type="Embed" ProgID="Excel.Sheet.8" ShapeID="_x0000_i1028" DrawAspect="Content" ObjectID="_1637401583" r:id="rId17"/>
        </w:object>
      </w:r>
    </w:p>
    <w:p w:rsidR="000926FC" w:rsidRDefault="000926FC" w:rsidP="005E3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6FC" w:rsidRDefault="000926FC" w:rsidP="005E3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7C" w:rsidRDefault="00D21AE7" w:rsidP="005E3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7C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земельных участков многодетным семьям</w:t>
      </w:r>
    </w:p>
    <w:p w:rsidR="00923E08" w:rsidRPr="005E3A63" w:rsidRDefault="00923E08" w:rsidP="005E3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E7" w:rsidRPr="0036367C" w:rsidRDefault="00D21AE7" w:rsidP="00923E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7C">
        <w:rPr>
          <w:rFonts w:ascii="Times New Roman" w:hAnsi="Times New Roman" w:cs="Times New Roman"/>
          <w:sz w:val="28"/>
          <w:szCs w:val="28"/>
        </w:rPr>
        <w:t xml:space="preserve">В Республике Татарстан продолжается работа по приему заявлений </w:t>
      </w:r>
      <w:r w:rsidR="005E3A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6367C">
        <w:rPr>
          <w:rFonts w:ascii="Times New Roman" w:hAnsi="Times New Roman" w:cs="Times New Roman"/>
          <w:sz w:val="28"/>
          <w:szCs w:val="28"/>
        </w:rPr>
        <w:t>от многодетных семей на бесплатное предоставление земельных участков, формированию таких земельных участков и предоставлению их многодетным семьям.</w:t>
      </w:r>
    </w:p>
    <w:p w:rsidR="00D21AE7" w:rsidRPr="0036367C" w:rsidRDefault="00D21AE7" w:rsidP="00923E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7C">
        <w:rPr>
          <w:rFonts w:ascii="Times New Roman" w:hAnsi="Times New Roman" w:cs="Times New Roman"/>
          <w:sz w:val="28"/>
          <w:szCs w:val="28"/>
        </w:rPr>
        <w:t>Возможность безвозмездного получения земельного участка, наряду с материнским капиталом, является важной стимулирующей мерой для многих семей и, несомненно, способствует развитию института семьи и повышению рождаемости.</w:t>
      </w:r>
    </w:p>
    <w:p w:rsidR="00D21AE7" w:rsidRPr="00DE0883" w:rsidRDefault="00D21AE7" w:rsidP="00923E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83">
        <w:rPr>
          <w:rFonts w:ascii="Times New Roman" w:hAnsi="Times New Roman" w:cs="Times New Roman"/>
          <w:sz w:val="28"/>
          <w:szCs w:val="28"/>
        </w:rPr>
        <w:t>По данным органов местн</w:t>
      </w:r>
      <w:r w:rsidR="0036367C" w:rsidRPr="00DE0883">
        <w:rPr>
          <w:rFonts w:ascii="Times New Roman" w:hAnsi="Times New Roman" w:cs="Times New Roman"/>
          <w:sz w:val="28"/>
          <w:szCs w:val="28"/>
        </w:rPr>
        <w:t>ого самоуправления на 01.07.2019</w:t>
      </w:r>
      <w:r w:rsidRPr="00DE0883">
        <w:rPr>
          <w:rFonts w:ascii="Times New Roman" w:hAnsi="Times New Roman" w:cs="Times New Roman"/>
          <w:sz w:val="28"/>
          <w:szCs w:val="28"/>
        </w:rPr>
        <w:t xml:space="preserve"> в Республике Татарстан </w:t>
      </w:r>
      <w:r w:rsidR="00DE0883" w:rsidRPr="00DE0883">
        <w:rPr>
          <w:rFonts w:ascii="Times New Roman" w:hAnsi="Times New Roman" w:cs="Times New Roman"/>
          <w:sz w:val="28"/>
          <w:szCs w:val="28"/>
        </w:rPr>
        <w:t>57</w:t>
      </w:r>
      <w:r w:rsidR="002324C6">
        <w:rPr>
          <w:rFonts w:ascii="Times New Roman" w:hAnsi="Times New Roman" w:cs="Times New Roman"/>
          <w:sz w:val="28"/>
          <w:szCs w:val="28"/>
        </w:rPr>
        <w:t>,2 тысяч многодетных</w:t>
      </w:r>
      <w:r w:rsidRPr="00DE0883">
        <w:rPr>
          <w:rFonts w:ascii="Times New Roman" w:hAnsi="Times New Roman" w:cs="Times New Roman"/>
          <w:sz w:val="28"/>
          <w:szCs w:val="28"/>
        </w:rPr>
        <w:t xml:space="preserve"> семей, из них включены в списки на получение участков </w:t>
      </w:r>
      <w:r w:rsidR="00C16492">
        <w:rPr>
          <w:rFonts w:ascii="Times New Roman" w:hAnsi="Times New Roman" w:cs="Times New Roman"/>
          <w:sz w:val="28"/>
          <w:szCs w:val="28"/>
        </w:rPr>
        <w:t>52,0</w:t>
      </w:r>
      <w:r w:rsidR="00091DA3">
        <w:rPr>
          <w:rFonts w:ascii="Times New Roman" w:hAnsi="Times New Roman" w:cs="Times New Roman"/>
          <w:sz w:val="28"/>
          <w:szCs w:val="28"/>
        </w:rPr>
        <w:t> </w:t>
      </w:r>
      <w:r w:rsidR="002324C6" w:rsidRPr="002324C6">
        <w:rPr>
          <w:rFonts w:ascii="Times New Roman" w:hAnsi="Times New Roman" w:cs="Times New Roman"/>
          <w:sz w:val="28"/>
          <w:szCs w:val="28"/>
        </w:rPr>
        <w:t>тысяч</w:t>
      </w:r>
      <w:r w:rsidR="002324C6">
        <w:rPr>
          <w:rFonts w:ascii="Times New Roman" w:hAnsi="Times New Roman" w:cs="Times New Roman"/>
          <w:sz w:val="28"/>
          <w:szCs w:val="28"/>
        </w:rPr>
        <w:t xml:space="preserve"> </w:t>
      </w:r>
      <w:r w:rsidRPr="00DE0883">
        <w:rPr>
          <w:rFonts w:ascii="Times New Roman" w:hAnsi="Times New Roman" w:cs="Times New Roman"/>
          <w:sz w:val="28"/>
          <w:szCs w:val="28"/>
        </w:rPr>
        <w:t xml:space="preserve">семей. Органами местного самоуправления Республики Татарстан совместно с Министерством ведется работа по организации процесса предоставления земельных участков многодетным гражданам. </w:t>
      </w:r>
    </w:p>
    <w:p w:rsidR="00D21AE7" w:rsidRPr="005E3A63" w:rsidRDefault="00DA067E" w:rsidP="00923E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8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E0883" w:rsidRPr="00DE0883">
        <w:rPr>
          <w:rFonts w:ascii="Times New Roman" w:hAnsi="Times New Roman" w:cs="Times New Roman"/>
          <w:sz w:val="28"/>
          <w:szCs w:val="28"/>
        </w:rPr>
        <w:t>33</w:t>
      </w:r>
      <w:r w:rsidR="002324C6">
        <w:rPr>
          <w:rFonts w:ascii="Times New Roman" w:hAnsi="Times New Roman" w:cs="Times New Roman"/>
          <w:sz w:val="28"/>
          <w:szCs w:val="28"/>
        </w:rPr>
        <w:t>,</w:t>
      </w:r>
      <w:r w:rsidR="00C16492">
        <w:rPr>
          <w:rFonts w:ascii="Times New Roman" w:hAnsi="Times New Roman" w:cs="Times New Roman"/>
          <w:sz w:val="28"/>
          <w:szCs w:val="28"/>
        </w:rPr>
        <w:t>7</w:t>
      </w:r>
      <w:r w:rsidR="002324C6" w:rsidRPr="002324C6">
        <w:t xml:space="preserve"> </w:t>
      </w:r>
      <w:r w:rsidR="002324C6" w:rsidRPr="002324C6">
        <w:rPr>
          <w:rFonts w:ascii="Times New Roman" w:hAnsi="Times New Roman" w:cs="Times New Roman"/>
          <w:sz w:val="28"/>
          <w:szCs w:val="28"/>
        </w:rPr>
        <w:t>тысяч</w:t>
      </w:r>
      <w:r w:rsidR="00D21AE7" w:rsidRPr="00DE0883">
        <w:rPr>
          <w:rFonts w:ascii="Times New Roman" w:hAnsi="Times New Roman" w:cs="Times New Roman"/>
          <w:sz w:val="28"/>
          <w:szCs w:val="28"/>
        </w:rPr>
        <w:t xml:space="preserve"> многодетных семей получили в собственность земельные участки.</w:t>
      </w:r>
    </w:p>
    <w:p w:rsidR="00F915B9" w:rsidRDefault="00F915B9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3E4" w:rsidRPr="005E3A63" w:rsidRDefault="00D21AE7" w:rsidP="001F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6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5E3A63">
        <w:rPr>
          <w:rFonts w:ascii="Times New Roman" w:hAnsi="Times New Roman" w:cs="Times New Roman"/>
          <w:b/>
          <w:sz w:val="28"/>
          <w:szCs w:val="28"/>
        </w:rPr>
        <w:br/>
        <w:t xml:space="preserve">о ходе предоставления земельных участков многодетным семьям в муниципальных образованиях Республики Татарстан </w:t>
      </w:r>
    </w:p>
    <w:p w:rsidR="00545A2E" w:rsidRDefault="00DA3F31" w:rsidP="007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63">
        <w:rPr>
          <w:rFonts w:ascii="Times New Roman" w:hAnsi="Times New Roman" w:cs="Times New Roman"/>
          <w:b/>
          <w:sz w:val="28"/>
          <w:szCs w:val="28"/>
        </w:rPr>
        <w:t>по состоянию на 01.07.2019</w:t>
      </w:r>
    </w:p>
    <w:p w:rsidR="00923E08" w:rsidRPr="005E3A63" w:rsidRDefault="00923E08" w:rsidP="007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3" w:name="_MON_1635943552"/>
    <w:bookmarkEnd w:id="3"/>
    <w:p w:rsidR="001F5317" w:rsidRDefault="00FC2892" w:rsidP="001F5317">
      <w:pPr>
        <w:tabs>
          <w:tab w:val="left" w:pos="586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object w:dxaOrig="12545" w:dyaOrig="6502">
          <v:shape id="_x0000_i1029" type="#_x0000_t75" style="width:490.5pt;height:303pt" o:ole="">
            <v:imagedata r:id="rId18" o:title=""/>
          </v:shape>
          <o:OLEObject Type="Embed" ProgID="Excel.Sheet.8" ShapeID="_x0000_i1029" DrawAspect="Content" ObjectID="_1637401584" r:id="rId19"/>
        </w:object>
      </w:r>
    </w:p>
    <w:p w:rsidR="00F915B9" w:rsidRDefault="00EE2719" w:rsidP="001F5317">
      <w:pPr>
        <w:tabs>
          <w:tab w:val="left" w:pos="586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object w:dxaOrig="12545" w:dyaOrig="12245">
          <v:shape id="_x0000_i1030" type="#_x0000_t75" style="width:497.25pt;height:575.25pt" o:ole="">
            <v:imagedata r:id="rId20" o:title=""/>
          </v:shape>
          <o:OLEObject Type="Embed" ProgID="Excel.Sheet.8" ShapeID="_x0000_i1030" DrawAspect="Content" ObjectID="_1637401585" r:id="rId21"/>
        </w:object>
      </w:r>
    </w:p>
    <w:p w:rsidR="00CA2AF0" w:rsidRPr="00923E08" w:rsidRDefault="00CA2AF0" w:rsidP="001F5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8C1" w:rsidRPr="00923E08" w:rsidRDefault="008178C1" w:rsidP="009B0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E08">
        <w:rPr>
          <w:rFonts w:ascii="Times New Roman" w:hAnsi="Times New Roman"/>
          <w:b/>
          <w:sz w:val="28"/>
          <w:szCs w:val="28"/>
        </w:rPr>
        <w:t>Границы муниципальных образований Республики Татарстан</w:t>
      </w:r>
    </w:p>
    <w:p w:rsidR="00923E08" w:rsidRPr="00923E08" w:rsidRDefault="00923E08" w:rsidP="009B0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8C1" w:rsidRPr="008178C1" w:rsidRDefault="008178C1" w:rsidP="00923E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E08">
        <w:rPr>
          <w:rFonts w:ascii="Times New Roman" w:hAnsi="Times New Roman"/>
          <w:sz w:val="28"/>
          <w:szCs w:val="28"/>
        </w:rPr>
        <w:t xml:space="preserve">На сегодняшний день в Единый государственный </w:t>
      </w:r>
      <w:r w:rsidRPr="008178C1">
        <w:rPr>
          <w:rFonts w:ascii="Times New Roman" w:hAnsi="Times New Roman"/>
          <w:sz w:val="28"/>
          <w:szCs w:val="28"/>
        </w:rPr>
        <w:t>реестр недвижимости (далее – ЕГРН) внесены сведения о границах всех 956 муниципальных образований Республики Татарстан.</w:t>
      </w:r>
    </w:p>
    <w:p w:rsidR="006732B9" w:rsidRDefault="006732B9" w:rsidP="009B0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E08" w:rsidRDefault="00923E08" w:rsidP="009B0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8C1" w:rsidRDefault="008178C1" w:rsidP="009B0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8C1">
        <w:rPr>
          <w:rFonts w:ascii="Times New Roman" w:hAnsi="Times New Roman"/>
          <w:b/>
          <w:sz w:val="28"/>
          <w:szCs w:val="28"/>
        </w:rPr>
        <w:lastRenderedPageBreak/>
        <w:t>Границы населенных пунктов Республики Татарстан</w:t>
      </w:r>
    </w:p>
    <w:p w:rsidR="00923E08" w:rsidRPr="008178C1" w:rsidRDefault="00923E08" w:rsidP="009B0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8C1" w:rsidRPr="008178C1" w:rsidRDefault="008178C1" w:rsidP="00923E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8C1">
        <w:rPr>
          <w:rFonts w:ascii="Times New Roman" w:hAnsi="Times New Roman"/>
          <w:sz w:val="28"/>
          <w:szCs w:val="28"/>
        </w:rPr>
        <w:t>Согласно данным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Татарстан в настоящее время в ЕГРН содержатся сведения о границах 574 из 3 118 населенных пунктов Республики Татарстан.</w:t>
      </w:r>
    </w:p>
    <w:p w:rsidR="008178C1" w:rsidRPr="008178C1" w:rsidRDefault="008178C1" w:rsidP="00923E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8C1">
        <w:rPr>
          <w:rFonts w:ascii="Times New Roman" w:hAnsi="Times New Roman"/>
          <w:sz w:val="28"/>
          <w:szCs w:val="28"/>
        </w:rPr>
        <w:t>Постановлением Кабинета Министров Респу</w:t>
      </w:r>
      <w:r>
        <w:rPr>
          <w:rFonts w:ascii="Times New Roman" w:hAnsi="Times New Roman"/>
          <w:sz w:val="28"/>
          <w:szCs w:val="28"/>
        </w:rPr>
        <w:t>блики Татарстан от 14.12.2018 №</w:t>
      </w:r>
      <w:r w:rsidR="009B0A86">
        <w:rPr>
          <w:rFonts w:ascii="Times New Roman" w:hAnsi="Times New Roman"/>
          <w:sz w:val="28"/>
          <w:szCs w:val="28"/>
        </w:rPr>
        <w:t> </w:t>
      </w:r>
      <w:r w:rsidRPr="008178C1">
        <w:rPr>
          <w:rFonts w:ascii="Times New Roman" w:hAnsi="Times New Roman"/>
          <w:sz w:val="28"/>
          <w:szCs w:val="28"/>
        </w:rPr>
        <w:t>1133 создано государственное бюджетное учреждение «Фонд пространственных данных Республики Татарстан».</w:t>
      </w:r>
    </w:p>
    <w:p w:rsidR="008178C1" w:rsidRPr="008178C1" w:rsidRDefault="008178C1" w:rsidP="00923E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8C1">
        <w:rPr>
          <w:rFonts w:ascii="Times New Roman" w:hAnsi="Times New Roman"/>
          <w:sz w:val="28"/>
          <w:szCs w:val="28"/>
        </w:rPr>
        <w:t>Постановлением Кабинета Министров Респу</w:t>
      </w:r>
      <w:r>
        <w:rPr>
          <w:rFonts w:ascii="Times New Roman" w:hAnsi="Times New Roman"/>
          <w:sz w:val="28"/>
          <w:szCs w:val="28"/>
        </w:rPr>
        <w:t>блики Татарстан от 15.06.2019 №</w:t>
      </w:r>
      <w:r w:rsidR="00D5730C">
        <w:rPr>
          <w:rFonts w:ascii="Times New Roman" w:hAnsi="Times New Roman"/>
          <w:sz w:val="28"/>
          <w:szCs w:val="28"/>
        </w:rPr>
        <w:t xml:space="preserve"> </w:t>
      </w:r>
      <w:r w:rsidRPr="008178C1">
        <w:rPr>
          <w:rFonts w:ascii="Times New Roman" w:hAnsi="Times New Roman"/>
          <w:sz w:val="28"/>
          <w:szCs w:val="28"/>
        </w:rPr>
        <w:t>493 «О внесении изменений в отдельные акты Кабинета Министров Республики Татарстан» (далее – Постановление) внесены изменения в Положение о Министерстве, утвержденное постановлением Кабинета Министров Респу</w:t>
      </w:r>
      <w:r>
        <w:rPr>
          <w:rFonts w:ascii="Times New Roman" w:hAnsi="Times New Roman"/>
          <w:sz w:val="28"/>
          <w:szCs w:val="28"/>
        </w:rPr>
        <w:t>блики Татарстан от 22.08.2007 №</w:t>
      </w:r>
      <w:r w:rsidR="009B0A86">
        <w:rPr>
          <w:rFonts w:ascii="Times New Roman" w:hAnsi="Times New Roman"/>
          <w:sz w:val="28"/>
          <w:szCs w:val="28"/>
        </w:rPr>
        <w:t> </w:t>
      </w:r>
      <w:r w:rsidRPr="008178C1">
        <w:rPr>
          <w:rFonts w:ascii="Times New Roman" w:hAnsi="Times New Roman"/>
          <w:sz w:val="28"/>
          <w:szCs w:val="28"/>
        </w:rPr>
        <w:t xml:space="preserve">407, и в Положение о Министерстве строительства, архитектуры и жилищно-коммунального хозяйства Республики Татарстан, утвержденное постановлением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                    от 06.07.2005 №</w:t>
      </w:r>
      <w:r w:rsidR="00D5730C">
        <w:rPr>
          <w:rFonts w:ascii="Times New Roman" w:hAnsi="Times New Roman"/>
          <w:sz w:val="28"/>
          <w:szCs w:val="28"/>
        </w:rPr>
        <w:t xml:space="preserve"> </w:t>
      </w:r>
      <w:r w:rsidRPr="008178C1">
        <w:rPr>
          <w:rFonts w:ascii="Times New Roman" w:hAnsi="Times New Roman"/>
          <w:sz w:val="28"/>
          <w:szCs w:val="28"/>
        </w:rPr>
        <w:t xml:space="preserve">313, в части взаимодействия между министерствами в области территориального планирования в Республике Татарстан. На основании Постановления внесены соответствующие изменения в устав государственного бюджетного учреждения «Фонд пространственных данных Республики Татарстан» (далее – ГБУ «ФПД РТ»). </w:t>
      </w:r>
    </w:p>
    <w:p w:rsidR="008178C1" w:rsidRPr="008178C1" w:rsidRDefault="008178C1" w:rsidP="00923E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8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реализации мероприятия №</w:t>
      </w:r>
      <w:r w:rsidR="00D5730C">
        <w:rPr>
          <w:rFonts w:ascii="Times New Roman" w:hAnsi="Times New Roman"/>
          <w:sz w:val="28"/>
          <w:szCs w:val="28"/>
        </w:rPr>
        <w:t xml:space="preserve"> </w:t>
      </w:r>
      <w:r w:rsidRPr="008178C1">
        <w:rPr>
          <w:rFonts w:ascii="Times New Roman" w:hAnsi="Times New Roman"/>
          <w:sz w:val="28"/>
          <w:szCs w:val="28"/>
        </w:rPr>
        <w:t xml:space="preserve">24 федеральной целевой программы «Развитие единой государственной системы регистрации прав и кадастрового учета недвижимости (2014–2020 годы)» в 2019 году Министерству предусмотрены ассигнования в сумме 23 730,0 </w:t>
      </w:r>
      <w:proofErr w:type="spellStart"/>
      <w:proofErr w:type="gramStart"/>
      <w:r w:rsidRPr="008178C1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8178C1">
        <w:rPr>
          <w:rFonts w:ascii="Times New Roman" w:hAnsi="Times New Roman"/>
          <w:sz w:val="28"/>
          <w:szCs w:val="28"/>
        </w:rPr>
        <w:t xml:space="preserve">. </w:t>
      </w:r>
      <w:r w:rsidR="00137A54">
        <w:rPr>
          <w:rFonts w:ascii="Times New Roman" w:hAnsi="Times New Roman"/>
          <w:sz w:val="28"/>
          <w:szCs w:val="28"/>
        </w:rPr>
        <w:t>У</w:t>
      </w:r>
      <w:r w:rsidRPr="008178C1">
        <w:rPr>
          <w:rFonts w:ascii="Times New Roman" w:hAnsi="Times New Roman"/>
          <w:sz w:val="28"/>
          <w:szCs w:val="28"/>
        </w:rPr>
        <w:t xml:space="preserve">казанные средства </w:t>
      </w:r>
      <w:r w:rsidR="00137A54">
        <w:rPr>
          <w:rFonts w:ascii="Times New Roman" w:hAnsi="Times New Roman"/>
          <w:sz w:val="28"/>
          <w:szCs w:val="28"/>
        </w:rPr>
        <w:t>будут предоставлены</w:t>
      </w:r>
      <w:r w:rsidRPr="008178C1">
        <w:rPr>
          <w:rFonts w:ascii="Times New Roman" w:hAnsi="Times New Roman"/>
          <w:sz w:val="28"/>
          <w:szCs w:val="28"/>
        </w:rPr>
        <w:t xml:space="preserve"> ГБУ «ФПД РТ» в виде субсидии на финансовое обеспечение расходов по подготовке документов для внесения в ЕГРН сведений о границах населенных пунктов, расположенных на территории Республики Татарстан. На данные средства ГБУ «ФПД РТ» планирует проведение работ по корректировке генеральных планов и правил землепользования и застройки поселений с целью внесения в ЕГРН сведений о границах населенных пунктов и территориальных зон Республики Татарстан.</w:t>
      </w:r>
    </w:p>
    <w:p w:rsidR="00F07693" w:rsidRPr="008178C1" w:rsidRDefault="00F07693" w:rsidP="00DD6C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07693" w:rsidRPr="008178C1" w:rsidSect="0002491C">
      <w:headerReference w:type="default" r:id="rId22"/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A2" w:rsidRDefault="000310A2" w:rsidP="0002491C">
      <w:pPr>
        <w:spacing w:after="0" w:line="240" w:lineRule="auto"/>
      </w:pPr>
      <w:r>
        <w:separator/>
      </w:r>
    </w:p>
  </w:endnote>
  <w:endnote w:type="continuationSeparator" w:id="0">
    <w:p w:rsidR="000310A2" w:rsidRDefault="000310A2" w:rsidP="0002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A2" w:rsidRDefault="000310A2" w:rsidP="0002491C">
      <w:pPr>
        <w:spacing w:after="0" w:line="240" w:lineRule="auto"/>
      </w:pPr>
      <w:r>
        <w:separator/>
      </w:r>
    </w:p>
  </w:footnote>
  <w:footnote w:type="continuationSeparator" w:id="0">
    <w:p w:rsidR="000310A2" w:rsidRDefault="000310A2" w:rsidP="0002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046285"/>
      <w:docPartObj>
        <w:docPartGallery w:val="Page Numbers (Top of Page)"/>
        <w:docPartUnique/>
      </w:docPartObj>
    </w:sdtPr>
    <w:sdtEndPr/>
    <w:sdtContent>
      <w:p w:rsidR="00FF35D4" w:rsidRDefault="00FF35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C19">
          <w:rPr>
            <w:noProof/>
          </w:rPr>
          <w:t>8</w:t>
        </w:r>
        <w:r>
          <w:fldChar w:fldCharType="end"/>
        </w:r>
      </w:p>
    </w:sdtContent>
  </w:sdt>
  <w:p w:rsidR="00FF35D4" w:rsidRDefault="00FF35D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BA"/>
    <w:rsid w:val="0000030E"/>
    <w:rsid w:val="0000300A"/>
    <w:rsid w:val="00011EBD"/>
    <w:rsid w:val="0002491C"/>
    <w:rsid w:val="000310A2"/>
    <w:rsid w:val="000358F8"/>
    <w:rsid w:val="00041517"/>
    <w:rsid w:val="00046970"/>
    <w:rsid w:val="0005112E"/>
    <w:rsid w:val="0007799A"/>
    <w:rsid w:val="00084094"/>
    <w:rsid w:val="00091DA3"/>
    <w:rsid w:val="000926FC"/>
    <w:rsid w:val="00095F00"/>
    <w:rsid w:val="000966EC"/>
    <w:rsid w:val="000A0A52"/>
    <w:rsid w:val="000A4F6E"/>
    <w:rsid w:val="000A5591"/>
    <w:rsid w:val="000A5B96"/>
    <w:rsid w:val="000C48E9"/>
    <w:rsid w:val="000C7D00"/>
    <w:rsid w:val="000D69BF"/>
    <w:rsid w:val="000E332C"/>
    <w:rsid w:val="000F33D5"/>
    <w:rsid w:val="00100344"/>
    <w:rsid w:val="00106765"/>
    <w:rsid w:val="001138FD"/>
    <w:rsid w:val="00115E59"/>
    <w:rsid w:val="00126281"/>
    <w:rsid w:val="00126860"/>
    <w:rsid w:val="00131945"/>
    <w:rsid w:val="00137A54"/>
    <w:rsid w:val="0015190A"/>
    <w:rsid w:val="00153153"/>
    <w:rsid w:val="00156DA0"/>
    <w:rsid w:val="00162B17"/>
    <w:rsid w:val="001926C0"/>
    <w:rsid w:val="001A7B89"/>
    <w:rsid w:val="001B06EA"/>
    <w:rsid w:val="001B3F7E"/>
    <w:rsid w:val="001C2A11"/>
    <w:rsid w:val="001D37B0"/>
    <w:rsid w:val="001D5B5E"/>
    <w:rsid w:val="001E070C"/>
    <w:rsid w:val="001E74D7"/>
    <w:rsid w:val="001F0703"/>
    <w:rsid w:val="001F3CC5"/>
    <w:rsid w:val="001F5317"/>
    <w:rsid w:val="0020353D"/>
    <w:rsid w:val="00224CB2"/>
    <w:rsid w:val="00225BE2"/>
    <w:rsid w:val="002324C6"/>
    <w:rsid w:val="00233887"/>
    <w:rsid w:val="0023775E"/>
    <w:rsid w:val="0025329C"/>
    <w:rsid w:val="0025338F"/>
    <w:rsid w:val="00253DC7"/>
    <w:rsid w:val="00271FC7"/>
    <w:rsid w:val="00286316"/>
    <w:rsid w:val="00292561"/>
    <w:rsid w:val="0029485E"/>
    <w:rsid w:val="00294F17"/>
    <w:rsid w:val="002965A0"/>
    <w:rsid w:val="0029660C"/>
    <w:rsid w:val="002A7D91"/>
    <w:rsid w:val="002B2AC4"/>
    <w:rsid w:val="002B3F7D"/>
    <w:rsid w:val="002B79D5"/>
    <w:rsid w:val="002D17AA"/>
    <w:rsid w:val="002D619E"/>
    <w:rsid w:val="002E0AEA"/>
    <w:rsid w:val="003339B4"/>
    <w:rsid w:val="00334BC9"/>
    <w:rsid w:val="003436FD"/>
    <w:rsid w:val="003543E3"/>
    <w:rsid w:val="0036367C"/>
    <w:rsid w:val="0036395B"/>
    <w:rsid w:val="0036568E"/>
    <w:rsid w:val="00370210"/>
    <w:rsid w:val="00376DEE"/>
    <w:rsid w:val="00394B1C"/>
    <w:rsid w:val="003A7ED0"/>
    <w:rsid w:val="003B14EA"/>
    <w:rsid w:val="003B2119"/>
    <w:rsid w:val="003D63A4"/>
    <w:rsid w:val="003E00ED"/>
    <w:rsid w:val="003E4AD4"/>
    <w:rsid w:val="003F6C7C"/>
    <w:rsid w:val="003F7DF2"/>
    <w:rsid w:val="004064DB"/>
    <w:rsid w:val="00410D46"/>
    <w:rsid w:val="00413D01"/>
    <w:rsid w:val="004140C3"/>
    <w:rsid w:val="004153A5"/>
    <w:rsid w:val="004162E7"/>
    <w:rsid w:val="00421299"/>
    <w:rsid w:val="00422498"/>
    <w:rsid w:val="00427126"/>
    <w:rsid w:val="00431336"/>
    <w:rsid w:val="00452518"/>
    <w:rsid w:val="00455338"/>
    <w:rsid w:val="004639FD"/>
    <w:rsid w:val="00467307"/>
    <w:rsid w:val="00475352"/>
    <w:rsid w:val="00481369"/>
    <w:rsid w:val="004858A3"/>
    <w:rsid w:val="0049221B"/>
    <w:rsid w:val="0049736F"/>
    <w:rsid w:val="004A1EDD"/>
    <w:rsid w:val="004A5F8D"/>
    <w:rsid w:val="004A687A"/>
    <w:rsid w:val="004B1684"/>
    <w:rsid w:val="004C0DA5"/>
    <w:rsid w:val="004C0FBD"/>
    <w:rsid w:val="004C3AFD"/>
    <w:rsid w:val="004C6CFD"/>
    <w:rsid w:val="004D75D5"/>
    <w:rsid w:val="004E1E90"/>
    <w:rsid w:val="004E48BE"/>
    <w:rsid w:val="004F063A"/>
    <w:rsid w:val="00503861"/>
    <w:rsid w:val="00505081"/>
    <w:rsid w:val="0052186A"/>
    <w:rsid w:val="00522796"/>
    <w:rsid w:val="0052686A"/>
    <w:rsid w:val="00545A2E"/>
    <w:rsid w:val="00551201"/>
    <w:rsid w:val="0057574C"/>
    <w:rsid w:val="00576E7D"/>
    <w:rsid w:val="00577155"/>
    <w:rsid w:val="00585B78"/>
    <w:rsid w:val="00592778"/>
    <w:rsid w:val="005A13FA"/>
    <w:rsid w:val="005C34D4"/>
    <w:rsid w:val="005C4384"/>
    <w:rsid w:val="005E136D"/>
    <w:rsid w:val="005E17BE"/>
    <w:rsid w:val="005E3A63"/>
    <w:rsid w:val="005E6711"/>
    <w:rsid w:val="005F70AA"/>
    <w:rsid w:val="006019F2"/>
    <w:rsid w:val="00601EC0"/>
    <w:rsid w:val="0060209D"/>
    <w:rsid w:val="00604B90"/>
    <w:rsid w:val="00604FFA"/>
    <w:rsid w:val="00617BE9"/>
    <w:rsid w:val="00636E01"/>
    <w:rsid w:val="0064563B"/>
    <w:rsid w:val="00646454"/>
    <w:rsid w:val="00647234"/>
    <w:rsid w:val="00652FCC"/>
    <w:rsid w:val="00654540"/>
    <w:rsid w:val="006732B9"/>
    <w:rsid w:val="00674C6C"/>
    <w:rsid w:val="006823BA"/>
    <w:rsid w:val="00696A2E"/>
    <w:rsid w:val="006D4172"/>
    <w:rsid w:val="006D550D"/>
    <w:rsid w:val="006F5082"/>
    <w:rsid w:val="007045F0"/>
    <w:rsid w:val="0070601E"/>
    <w:rsid w:val="00710CDC"/>
    <w:rsid w:val="00721F57"/>
    <w:rsid w:val="00746883"/>
    <w:rsid w:val="00755301"/>
    <w:rsid w:val="007565CC"/>
    <w:rsid w:val="007574AA"/>
    <w:rsid w:val="007627F5"/>
    <w:rsid w:val="00784E46"/>
    <w:rsid w:val="00790FC2"/>
    <w:rsid w:val="007934B8"/>
    <w:rsid w:val="007A5C8E"/>
    <w:rsid w:val="007B3F90"/>
    <w:rsid w:val="007B4839"/>
    <w:rsid w:val="007B5A19"/>
    <w:rsid w:val="007C1787"/>
    <w:rsid w:val="007C42CD"/>
    <w:rsid w:val="007E4C25"/>
    <w:rsid w:val="007F5623"/>
    <w:rsid w:val="0080255A"/>
    <w:rsid w:val="00807F56"/>
    <w:rsid w:val="008178C1"/>
    <w:rsid w:val="00824EA8"/>
    <w:rsid w:val="008409ED"/>
    <w:rsid w:val="00840CEF"/>
    <w:rsid w:val="00852C6B"/>
    <w:rsid w:val="00853904"/>
    <w:rsid w:val="008577E5"/>
    <w:rsid w:val="00860554"/>
    <w:rsid w:val="00861E7E"/>
    <w:rsid w:val="0086691A"/>
    <w:rsid w:val="008705B8"/>
    <w:rsid w:val="00873581"/>
    <w:rsid w:val="00880434"/>
    <w:rsid w:val="008931A0"/>
    <w:rsid w:val="00895607"/>
    <w:rsid w:val="00896C92"/>
    <w:rsid w:val="008D3B83"/>
    <w:rsid w:val="008D4CFA"/>
    <w:rsid w:val="008D632C"/>
    <w:rsid w:val="008E2C43"/>
    <w:rsid w:val="008E3CC0"/>
    <w:rsid w:val="008E552D"/>
    <w:rsid w:val="008E65F8"/>
    <w:rsid w:val="008E7EA4"/>
    <w:rsid w:val="008F0FF6"/>
    <w:rsid w:val="0090509F"/>
    <w:rsid w:val="00906C6E"/>
    <w:rsid w:val="00907DA8"/>
    <w:rsid w:val="00914FBE"/>
    <w:rsid w:val="009153C8"/>
    <w:rsid w:val="00917438"/>
    <w:rsid w:val="00923E08"/>
    <w:rsid w:val="009257F3"/>
    <w:rsid w:val="009279CD"/>
    <w:rsid w:val="00930FF0"/>
    <w:rsid w:val="0093243C"/>
    <w:rsid w:val="00933B7C"/>
    <w:rsid w:val="00940643"/>
    <w:rsid w:val="0094225F"/>
    <w:rsid w:val="00942AB8"/>
    <w:rsid w:val="009551DB"/>
    <w:rsid w:val="009559CA"/>
    <w:rsid w:val="00970BEC"/>
    <w:rsid w:val="00974AE2"/>
    <w:rsid w:val="009804D5"/>
    <w:rsid w:val="009A0286"/>
    <w:rsid w:val="009A41DE"/>
    <w:rsid w:val="009B0A86"/>
    <w:rsid w:val="009B18A7"/>
    <w:rsid w:val="009B49DA"/>
    <w:rsid w:val="009C0437"/>
    <w:rsid w:val="009C412B"/>
    <w:rsid w:val="009C4A64"/>
    <w:rsid w:val="009D368B"/>
    <w:rsid w:val="009E0E27"/>
    <w:rsid w:val="009F2CC9"/>
    <w:rsid w:val="009F58F9"/>
    <w:rsid w:val="009F7E2E"/>
    <w:rsid w:val="00A00798"/>
    <w:rsid w:val="00A07B8B"/>
    <w:rsid w:val="00A07D13"/>
    <w:rsid w:val="00A33B93"/>
    <w:rsid w:val="00A361CC"/>
    <w:rsid w:val="00A40067"/>
    <w:rsid w:val="00A44B96"/>
    <w:rsid w:val="00A46D67"/>
    <w:rsid w:val="00A50F62"/>
    <w:rsid w:val="00A57523"/>
    <w:rsid w:val="00A65CFD"/>
    <w:rsid w:val="00A6626D"/>
    <w:rsid w:val="00A6764F"/>
    <w:rsid w:val="00A75E1E"/>
    <w:rsid w:val="00A82052"/>
    <w:rsid w:val="00AA0C54"/>
    <w:rsid w:val="00AA3869"/>
    <w:rsid w:val="00AB2509"/>
    <w:rsid w:val="00AD0F5A"/>
    <w:rsid w:val="00AD50E5"/>
    <w:rsid w:val="00AF58E7"/>
    <w:rsid w:val="00B06643"/>
    <w:rsid w:val="00B07803"/>
    <w:rsid w:val="00B10A76"/>
    <w:rsid w:val="00B23421"/>
    <w:rsid w:val="00B30E31"/>
    <w:rsid w:val="00B33027"/>
    <w:rsid w:val="00B52F61"/>
    <w:rsid w:val="00B54853"/>
    <w:rsid w:val="00B61A2D"/>
    <w:rsid w:val="00B61B41"/>
    <w:rsid w:val="00B63E22"/>
    <w:rsid w:val="00B84C87"/>
    <w:rsid w:val="00B85DC7"/>
    <w:rsid w:val="00B877F9"/>
    <w:rsid w:val="00BA4E80"/>
    <w:rsid w:val="00BB4480"/>
    <w:rsid w:val="00BC6D4E"/>
    <w:rsid w:val="00BD4339"/>
    <w:rsid w:val="00BE2BE0"/>
    <w:rsid w:val="00BE4E68"/>
    <w:rsid w:val="00BF57DC"/>
    <w:rsid w:val="00BF6AF8"/>
    <w:rsid w:val="00BF6F67"/>
    <w:rsid w:val="00C04E87"/>
    <w:rsid w:val="00C052D7"/>
    <w:rsid w:val="00C055FC"/>
    <w:rsid w:val="00C16492"/>
    <w:rsid w:val="00C21A7C"/>
    <w:rsid w:val="00C21D40"/>
    <w:rsid w:val="00C25043"/>
    <w:rsid w:val="00C36C19"/>
    <w:rsid w:val="00C4446D"/>
    <w:rsid w:val="00C45068"/>
    <w:rsid w:val="00C45D99"/>
    <w:rsid w:val="00C517DE"/>
    <w:rsid w:val="00C52D5C"/>
    <w:rsid w:val="00C5372C"/>
    <w:rsid w:val="00C5553D"/>
    <w:rsid w:val="00C64C4B"/>
    <w:rsid w:val="00C670DE"/>
    <w:rsid w:val="00C74000"/>
    <w:rsid w:val="00C744F0"/>
    <w:rsid w:val="00C74AB6"/>
    <w:rsid w:val="00C83004"/>
    <w:rsid w:val="00C85FFF"/>
    <w:rsid w:val="00C86F7F"/>
    <w:rsid w:val="00CA2AF0"/>
    <w:rsid w:val="00CA3D25"/>
    <w:rsid w:val="00CD0C9A"/>
    <w:rsid w:val="00CE254E"/>
    <w:rsid w:val="00CE4F64"/>
    <w:rsid w:val="00CE529E"/>
    <w:rsid w:val="00CF24D0"/>
    <w:rsid w:val="00CF4733"/>
    <w:rsid w:val="00CF68AC"/>
    <w:rsid w:val="00D00107"/>
    <w:rsid w:val="00D1776C"/>
    <w:rsid w:val="00D21AE7"/>
    <w:rsid w:val="00D2266A"/>
    <w:rsid w:val="00D25014"/>
    <w:rsid w:val="00D304F6"/>
    <w:rsid w:val="00D30994"/>
    <w:rsid w:val="00D425BD"/>
    <w:rsid w:val="00D43276"/>
    <w:rsid w:val="00D463E4"/>
    <w:rsid w:val="00D56409"/>
    <w:rsid w:val="00D5730C"/>
    <w:rsid w:val="00D63AC5"/>
    <w:rsid w:val="00D63ED5"/>
    <w:rsid w:val="00D76EAE"/>
    <w:rsid w:val="00D817E3"/>
    <w:rsid w:val="00D85AA7"/>
    <w:rsid w:val="00D90CB0"/>
    <w:rsid w:val="00D9521B"/>
    <w:rsid w:val="00DA067E"/>
    <w:rsid w:val="00DA3F31"/>
    <w:rsid w:val="00DB252A"/>
    <w:rsid w:val="00DC0218"/>
    <w:rsid w:val="00DD6C60"/>
    <w:rsid w:val="00DE0883"/>
    <w:rsid w:val="00DE0C6B"/>
    <w:rsid w:val="00DE29B8"/>
    <w:rsid w:val="00E0013D"/>
    <w:rsid w:val="00E11A93"/>
    <w:rsid w:val="00E2401A"/>
    <w:rsid w:val="00E265D5"/>
    <w:rsid w:val="00E269EF"/>
    <w:rsid w:val="00E27561"/>
    <w:rsid w:val="00E37702"/>
    <w:rsid w:val="00E67B6E"/>
    <w:rsid w:val="00E70C4F"/>
    <w:rsid w:val="00E96544"/>
    <w:rsid w:val="00E97D68"/>
    <w:rsid w:val="00EA4A70"/>
    <w:rsid w:val="00EB1DFF"/>
    <w:rsid w:val="00EB5DC8"/>
    <w:rsid w:val="00EB6D1B"/>
    <w:rsid w:val="00EB7EE0"/>
    <w:rsid w:val="00EC1417"/>
    <w:rsid w:val="00EC3AF3"/>
    <w:rsid w:val="00EE2719"/>
    <w:rsid w:val="00EE35C2"/>
    <w:rsid w:val="00EF1AAF"/>
    <w:rsid w:val="00EF6046"/>
    <w:rsid w:val="00EF682A"/>
    <w:rsid w:val="00F024D0"/>
    <w:rsid w:val="00F04BDB"/>
    <w:rsid w:val="00F07693"/>
    <w:rsid w:val="00F13888"/>
    <w:rsid w:val="00F1743D"/>
    <w:rsid w:val="00F17FB0"/>
    <w:rsid w:val="00F23FB9"/>
    <w:rsid w:val="00F27106"/>
    <w:rsid w:val="00F30BD8"/>
    <w:rsid w:val="00F373E5"/>
    <w:rsid w:val="00F42D17"/>
    <w:rsid w:val="00F435F2"/>
    <w:rsid w:val="00F50D8F"/>
    <w:rsid w:val="00F714D0"/>
    <w:rsid w:val="00F72EF1"/>
    <w:rsid w:val="00F915B9"/>
    <w:rsid w:val="00FB25E6"/>
    <w:rsid w:val="00FC26F6"/>
    <w:rsid w:val="00FC2892"/>
    <w:rsid w:val="00FC7C40"/>
    <w:rsid w:val="00FD192B"/>
    <w:rsid w:val="00FD3193"/>
    <w:rsid w:val="00FD61AB"/>
    <w:rsid w:val="00FD7D2C"/>
    <w:rsid w:val="00FE14DB"/>
    <w:rsid w:val="00FE418D"/>
    <w:rsid w:val="00FE4408"/>
    <w:rsid w:val="00FF17D5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BD5E3-8AFC-4CED-A5FB-642B5DB3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21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21A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21AE7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D21A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2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491C"/>
  </w:style>
  <w:style w:type="paragraph" w:styleId="aa">
    <w:name w:val="footer"/>
    <w:basedOn w:val="a"/>
    <w:link w:val="ab"/>
    <w:uiPriority w:val="99"/>
    <w:unhideWhenUsed/>
    <w:rsid w:val="0002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491C"/>
  </w:style>
  <w:style w:type="paragraph" w:customStyle="1" w:styleId="ConsPlusTitle">
    <w:name w:val="ConsPlusTitle"/>
    <w:rsid w:val="00925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DA067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067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067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67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06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.xlsx"/><Relationship Id="rId13" Type="http://schemas.openxmlformats.org/officeDocument/2006/relationships/image" Target="media/image4.png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oleObject" Target="embeddings/_____Microsoft_Excel_97-20032.xls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oleObject" Target="embeddings/_____Microsoft_Excel_97-2003.xls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package" Target="embeddings/_____Microsoft_Excel2.xlsx"/><Relationship Id="rId23" Type="http://schemas.openxmlformats.org/officeDocument/2006/relationships/fontTable" Target="fontTable.xml"/><Relationship Id="rId10" Type="http://schemas.openxmlformats.org/officeDocument/2006/relationships/package" Target="embeddings/_____Microsoft_Excel1.xlsx"/><Relationship Id="rId19" Type="http://schemas.openxmlformats.org/officeDocument/2006/relationships/oleObject" Target="embeddings/____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&#1089;&#1077;&#1090;&#1077;&#1074;&#1072;&#1103;\&#1072;&#1085;&#1072;&#1083;&#1080;&#1090;.&#1079;&#1072;&#1087;&#1080;&#1089;&#1082;&#1072;_&#1052;&#1054;_1%20&#1087;&#1075;.2019\&#1076;&#1086;&#1093;&#1086;&#1076;&#1099;%20&#1052;&#1054;_1%20&#1087;&#1075;.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820277027415381E-2"/>
          <c:y val="0.11976499194944633"/>
          <c:w val="0.8626013625553125"/>
          <c:h val="0.79554405838518361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'МБ по районам'!$C$65:$H$65</c:f>
              <c:numCache>
                <c:formatCode>m/d/yyyy</c:formatCode>
                <c:ptCount val="6"/>
                <c:pt idx="0">
                  <c:v>41821</c:v>
                </c:pt>
                <c:pt idx="1">
                  <c:v>42186</c:v>
                </c:pt>
                <c:pt idx="2">
                  <c:v>42552</c:v>
                </c:pt>
                <c:pt idx="3">
                  <c:v>42917</c:v>
                </c:pt>
                <c:pt idx="4">
                  <c:v>43282</c:v>
                </c:pt>
                <c:pt idx="5">
                  <c:v>43647</c:v>
                </c:pt>
              </c:numCache>
            </c:numRef>
          </c:cat>
          <c:val>
            <c:numRef>
              <c:f>'МБ по районам'!$C$66:$H$66</c:f>
              <c:numCache>
                <c:formatCode>#,##0.0</c:formatCode>
                <c:ptCount val="6"/>
                <c:pt idx="0">
                  <c:v>1746.7</c:v>
                </c:pt>
                <c:pt idx="1">
                  <c:v>2613.1999999999998</c:v>
                </c:pt>
                <c:pt idx="2">
                  <c:v>1926.2</c:v>
                </c:pt>
                <c:pt idx="3">
                  <c:v>2284.1999999999998</c:v>
                </c:pt>
                <c:pt idx="4">
                  <c:v>2602.8000000000002</c:v>
                </c:pt>
                <c:pt idx="5">
                  <c:v>2276.1999999999998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F-4A05-A6DA-F7FCF4F2EE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93379919"/>
        <c:axId val="1993381583"/>
        <c:axId val="0"/>
      </c:bar3DChart>
      <c:catAx>
        <c:axId val="1993379919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3381583"/>
        <c:crosses val="autoZero"/>
        <c:auto val="0"/>
        <c:lblAlgn val="ctr"/>
        <c:lblOffset val="100"/>
        <c:noMultiLvlLbl val="1"/>
      </c:catAx>
      <c:valAx>
        <c:axId val="199338158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crossAx val="1993379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2963-B97C-46D5-BD3F-9A9E0205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Махмутова В.А.</dc:creator>
  <cp:lastModifiedBy>Сагеева З.Х.</cp:lastModifiedBy>
  <cp:revision>8</cp:revision>
  <cp:lastPrinted>2019-11-22T12:27:00Z</cp:lastPrinted>
  <dcterms:created xsi:type="dcterms:W3CDTF">2019-12-09T08:16:00Z</dcterms:created>
  <dcterms:modified xsi:type="dcterms:W3CDTF">2019-12-09T10:00:00Z</dcterms:modified>
</cp:coreProperties>
</file>