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72" w:rsidRDefault="008A1372" w:rsidP="00D87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2828"/>
      </w:tblGrid>
      <w:tr w:rsidR="009F640A" w:rsidRPr="009F640A" w:rsidTr="00B925FC">
        <w:trPr>
          <w:trHeight w:val="848"/>
        </w:trPr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552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Наименование органов управления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D8737B" w:rsidRPr="009F640A" w:rsidRDefault="00D8737B" w:rsidP="008A13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Руководители органов управления</w:t>
            </w:r>
          </w:p>
        </w:tc>
      </w:tr>
      <w:tr w:rsidR="009F640A" w:rsidRPr="009F640A" w:rsidTr="00B925FC"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1838</w:t>
            </w:r>
          </w:p>
          <w:p w:rsidR="002826EE" w:rsidRPr="009F640A" w:rsidRDefault="002826EE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D53370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Палата по управлению государственными имуществами при канцелярии Губернатора Казанской губернии.</w:t>
            </w:r>
            <w:r w:rsidR="00D53370" w:rsidRPr="009F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737B" w:rsidRPr="009F640A" w:rsidRDefault="00D53370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     (Губернатор - Стрекалов Сте</w:t>
            </w:r>
            <w:r w:rsidR="00F51C2A" w:rsidRPr="009F640A">
              <w:rPr>
                <w:rFonts w:ascii="Times New Roman" w:hAnsi="Times New Roman"/>
                <w:sz w:val="28"/>
                <w:szCs w:val="28"/>
              </w:rPr>
              <w:t>пан Степанович, генерал-лейтенант</w:t>
            </w:r>
            <w:r w:rsidRPr="009F640A">
              <w:rPr>
                <w:rFonts w:ascii="Times New Roman" w:hAnsi="Times New Roman"/>
                <w:sz w:val="28"/>
                <w:szCs w:val="28"/>
              </w:rPr>
              <w:t xml:space="preserve">, участник </w:t>
            </w:r>
            <w:r w:rsidR="00BF0746" w:rsidRPr="009F640A">
              <w:rPr>
                <w:rFonts w:ascii="Times New Roman" w:hAnsi="Times New Roman"/>
                <w:sz w:val="28"/>
                <w:szCs w:val="28"/>
              </w:rPr>
              <w:t xml:space="preserve">Отечественной войны </w:t>
            </w:r>
            <w:r w:rsidRPr="009F640A">
              <w:rPr>
                <w:rFonts w:ascii="Times New Roman" w:hAnsi="Times New Roman"/>
                <w:sz w:val="28"/>
                <w:szCs w:val="28"/>
              </w:rPr>
              <w:t>1812 года</w:t>
            </w:r>
            <w:r w:rsidR="008812BE" w:rsidRPr="009F640A">
              <w:rPr>
                <w:rFonts w:ascii="Times New Roman" w:hAnsi="Times New Roman"/>
                <w:sz w:val="28"/>
                <w:szCs w:val="28"/>
              </w:rPr>
              <w:t>)</w:t>
            </w:r>
            <w:r w:rsidRPr="009F64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Палата </w:t>
            </w:r>
            <w:proofErr w:type="gramStart"/>
            <w:r w:rsidR="0046794C" w:rsidRPr="009F640A">
              <w:rPr>
                <w:rFonts w:ascii="Times New Roman" w:hAnsi="Times New Roman"/>
                <w:i/>
                <w:sz w:val="28"/>
                <w:szCs w:val="28"/>
              </w:rPr>
              <w:t>учреждена</w:t>
            </w:r>
            <w:proofErr w:type="gramEnd"/>
            <w:r w:rsidR="0046794C"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для управления 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государственными крестьянами и государственным имуществом, затем лесами, землями, недрами, казенными имениями.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Алексей Игнатьев</w:t>
            </w:r>
            <w:r w:rsidR="00FA7B26" w:rsidRPr="009F640A">
              <w:rPr>
                <w:rFonts w:ascii="Times New Roman" w:hAnsi="Times New Roman"/>
                <w:sz w:val="28"/>
                <w:szCs w:val="28"/>
              </w:rPr>
              <w:t>, Коллежский Советник</w:t>
            </w:r>
            <w:r w:rsidR="0017374B" w:rsidRPr="009F640A">
              <w:rPr>
                <w:rFonts w:ascii="Times New Roman" w:hAnsi="Times New Roman"/>
                <w:sz w:val="28"/>
                <w:szCs w:val="28"/>
              </w:rPr>
              <w:t>,</w:t>
            </w:r>
            <w:r w:rsidR="00FA7B26" w:rsidRPr="009F640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F640A">
              <w:rPr>
                <w:rFonts w:ascii="Times New Roman" w:hAnsi="Times New Roman"/>
                <w:sz w:val="28"/>
                <w:szCs w:val="28"/>
              </w:rPr>
              <w:t>первый управляющий</w:t>
            </w:r>
          </w:p>
          <w:p w:rsidR="00D8737B" w:rsidRPr="009F640A" w:rsidRDefault="00D8737B" w:rsidP="00B925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40A" w:rsidRPr="009F640A" w:rsidTr="00B925FC"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1866</w:t>
            </w:r>
          </w:p>
          <w:p w:rsidR="002826EE" w:rsidRPr="009F640A" w:rsidRDefault="002826EE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Казанское Губернское управление земледелия и государственных имуществ. </w:t>
            </w:r>
          </w:p>
          <w:p w:rsidR="00D23587" w:rsidRPr="009F640A" w:rsidRDefault="00D8737B" w:rsidP="00D235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D23587" w:rsidRPr="009F640A">
              <w:rPr>
                <w:rFonts w:ascii="Times New Roman" w:hAnsi="Times New Roman"/>
                <w:i/>
                <w:sz w:val="28"/>
                <w:szCs w:val="28"/>
              </w:rPr>
              <w:t>Казанское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Губернское управление образовано после реорганизации Палаты по управлению государственными имуществами</w:t>
            </w:r>
            <w:r w:rsidR="00D23587" w:rsidRPr="009F640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8737B" w:rsidRPr="009F640A" w:rsidRDefault="00D8737B" w:rsidP="00D235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Гоппен</w:t>
            </w:r>
            <w:proofErr w:type="spellEnd"/>
            <w:r w:rsidRPr="009F6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Севериан</w:t>
            </w:r>
            <w:proofErr w:type="spellEnd"/>
            <w:r w:rsidR="00FA7B26" w:rsidRPr="009F640A">
              <w:rPr>
                <w:rFonts w:ascii="Times New Roman" w:hAnsi="Times New Roman"/>
                <w:sz w:val="28"/>
                <w:szCs w:val="28"/>
              </w:rPr>
              <w:t xml:space="preserve"> Петрович, Статский Советник</w:t>
            </w:r>
            <w:r w:rsidR="0017374B" w:rsidRPr="009F640A">
              <w:rPr>
                <w:rFonts w:ascii="Times New Roman" w:hAnsi="Times New Roman"/>
                <w:sz w:val="28"/>
                <w:szCs w:val="28"/>
              </w:rPr>
              <w:t>,</w:t>
            </w:r>
            <w:r w:rsidR="00FA7B26" w:rsidRPr="009F640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управляющий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с 1881г.</w:t>
            </w:r>
          </w:p>
        </w:tc>
      </w:tr>
      <w:tr w:rsidR="009F640A" w:rsidRPr="009F640A" w:rsidTr="00B925FC">
        <w:tc>
          <w:tcPr>
            <w:tcW w:w="1838" w:type="dxa"/>
          </w:tcPr>
          <w:p w:rsidR="009B613E" w:rsidRPr="009F640A" w:rsidRDefault="009B613E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1917</w:t>
            </w:r>
          </w:p>
          <w:p w:rsidR="00A77C61" w:rsidRPr="009F640A" w:rsidRDefault="00A77C61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9B613E" w:rsidRPr="009F640A" w:rsidRDefault="009B613E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Казанский губернский земельный комитет.</w:t>
            </w:r>
          </w:p>
          <w:p w:rsidR="008F6E3B" w:rsidRPr="009F640A" w:rsidRDefault="009B613E" w:rsidP="009B61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>Казанский губернский</w:t>
            </w: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>емельный комитет занимался учетом, изъятием и распределением земельного фонда, сельхозинвентаря и построек.</w:t>
            </w:r>
            <w:r w:rsidR="008F6E3B"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В конце 1917 года</w:t>
            </w:r>
            <w:r w:rsidR="008F6E3B" w:rsidRPr="009F640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8F6E3B" w:rsidRPr="009F640A">
              <w:rPr>
                <w:rFonts w:ascii="Times New Roman" w:hAnsi="Times New Roman"/>
                <w:i/>
                <w:sz w:val="28"/>
                <w:szCs w:val="28"/>
              </w:rPr>
              <w:t>емельные комитеты были реорганизованы и превращены в органы конфискации помещичьих земель.</w:t>
            </w:r>
          </w:p>
          <w:p w:rsidR="009B613E" w:rsidRPr="009F640A" w:rsidRDefault="008F6E3B" w:rsidP="009B61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8F6E3B" w:rsidRPr="009F640A" w:rsidRDefault="008F6E3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6E3B" w:rsidRPr="009F640A" w:rsidRDefault="008F6E3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6E3B" w:rsidRPr="009F640A" w:rsidRDefault="008F6E3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613E" w:rsidRPr="009F640A" w:rsidRDefault="008F6E3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640A" w:rsidRPr="009F640A" w:rsidTr="00B925FC"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1918</w:t>
            </w:r>
          </w:p>
          <w:p w:rsidR="00A77C61" w:rsidRPr="009F640A" w:rsidRDefault="00A77C61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Казанский </w:t>
            </w:r>
            <w:r w:rsidR="009B613E" w:rsidRPr="009F640A">
              <w:rPr>
                <w:rFonts w:ascii="Times New Roman" w:hAnsi="Times New Roman"/>
                <w:sz w:val="28"/>
                <w:szCs w:val="28"/>
              </w:rPr>
              <w:t>г</w:t>
            </w:r>
            <w:r w:rsidR="00631967" w:rsidRPr="009F640A">
              <w:rPr>
                <w:rFonts w:ascii="Times New Roman" w:hAnsi="Times New Roman"/>
                <w:sz w:val="28"/>
                <w:szCs w:val="28"/>
              </w:rPr>
              <w:t>убернский земельный отдел (</w:t>
            </w:r>
            <w:proofErr w:type="spellStart"/>
            <w:r w:rsidR="00631967" w:rsidRPr="009F640A">
              <w:rPr>
                <w:rFonts w:ascii="Times New Roman" w:hAnsi="Times New Roman"/>
                <w:sz w:val="28"/>
                <w:szCs w:val="28"/>
              </w:rPr>
              <w:t>Губземотдел</w:t>
            </w:r>
            <w:proofErr w:type="spellEnd"/>
            <w:r w:rsidR="00631967" w:rsidRPr="009F640A">
              <w:rPr>
                <w:rFonts w:ascii="Times New Roman" w:hAnsi="Times New Roman"/>
                <w:sz w:val="28"/>
                <w:szCs w:val="28"/>
              </w:rPr>
              <w:t>).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Губернский земельный отдел образов</w:t>
            </w:r>
            <w:r w:rsidR="008F6E3B" w:rsidRPr="009F640A">
              <w:rPr>
                <w:rFonts w:ascii="Times New Roman" w:hAnsi="Times New Roman"/>
                <w:i/>
                <w:sz w:val="28"/>
                <w:szCs w:val="28"/>
              </w:rPr>
              <w:t>ан после ликвидации Казанского г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убернского </w:t>
            </w:r>
            <w:r w:rsidR="008F6E3B" w:rsidRPr="009F640A">
              <w:rPr>
                <w:rFonts w:ascii="Times New Roman" w:hAnsi="Times New Roman"/>
                <w:i/>
                <w:sz w:val="28"/>
                <w:szCs w:val="28"/>
              </w:rPr>
              <w:t>земельного комитета.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Из ведения Земельного отдела полностью выпала функция управления государственным имуществом, т.к. в советское время всё имущество и так было государственным, управлялось централизованно, и не было нужды в создании специального органа по управлению имуществом.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6234" w:rsidRPr="009F640A" w:rsidRDefault="00EE6234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234" w:rsidRPr="009F640A" w:rsidRDefault="00EE6234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234" w:rsidRPr="009F640A" w:rsidRDefault="00EE6234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234" w:rsidRPr="009F640A" w:rsidRDefault="00EE6234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234" w:rsidRPr="009F640A" w:rsidRDefault="00EE6234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234" w:rsidRPr="009F640A" w:rsidRDefault="00EE6234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737B" w:rsidRPr="009F640A" w:rsidRDefault="00EE6234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40A" w:rsidRPr="009F640A" w:rsidTr="00B925FC">
        <w:tc>
          <w:tcPr>
            <w:tcW w:w="1838" w:type="dxa"/>
          </w:tcPr>
          <w:p w:rsidR="00631967" w:rsidRPr="009F640A" w:rsidRDefault="00631967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1920</w:t>
            </w:r>
          </w:p>
          <w:p w:rsidR="00A77C61" w:rsidRPr="009F640A" w:rsidRDefault="00A77C61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631967" w:rsidRPr="009F640A" w:rsidRDefault="00631967" w:rsidP="006319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Функции Казанского губернского земельного отдела переданы Наркомату земледелия ТАССР в связи с его ликвидацией.</w:t>
            </w:r>
          </w:p>
          <w:p w:rsidR="00631967" w:rsidRPr="009F640A" w:rsidRDefault="00631967" w:rsidP="0063196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28" w:type="dxa"/>
          </w:tcPr>
          <w:p w:rsidR="00631967" w:rsidRPr="009F640A" w:rsidRDefault="00631967" w:rsidP="001C6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40A" w:rsidRPr="009F640A" w:rsidTr="00B925FC">
        <w:tc>
          <w:tcPr>
            <w:tcW w:w="1838" w:type="dxa"/>
          </w:tcPr>
          <w:p w:rsidR="00AC0AEC" w:rsidRPr="009F640A" w:rsidRDefault="00AC0AEC" w:rsidP="00AC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lastRenderedPageBreak/>
              <w:t>1991</w:t>
            </w:r>
          </w:p>
          <w:p w:rsidR="00AC0AEC" w:rsidRPr="009F640A" w:rsidRDefault="00AC0AEC" w:rsidP="00AC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AC0AEC" w:rsidRPr="009F640A" w:rsidRDefault="00AC0AEC" w:rsidP="00AC0A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Государственный комитет Татарской ССР по управлению государственным имуществом (Госкомимущество РТ).      </w:t>
            </w:r>
          </w:p>
          <w:p w:rsidR="00AC0AEC" w:rsidRPr="009F640A" w:rsidRDefault="00AC0AEC" w:rsidP="00AC0A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Главной задачей Госкомимущества РТ было реформирование экономики республики, изменение форм собственности основной части государственных предприятий.</w:t>
            </w:r>
          </w:p>
          <w:p w:rsidR="00AC0AEC" w:rsidRPr="009F640A" w:rsidRDefault="00AC0AEC" w:rsidP="00AC0A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28" w:type="dxa"/>
          </w:tcPr>
          <w:p w:rsidR="00AC0AEC" w:rsidRPr="009F640A" w:rsidRDefault="00AC0AEC" w:rsidP="00AC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Газизуллин</w:t>
            </w:r>
            <w:proofErr w:type="spellEnd"/>
          </w:p>
          <w:p w:rsidR="00AC0AEC" w:rsidRPr="009F640A" w:rsidRDefault="00AC0AEC" w:rsidP="00AC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Фарит </w:t>
            </w: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Рафикович</w:t>
            </w:r>
            <w:proofErr w:type="spellEnd"/>
            <w:r w:rsidRPr="009F640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4936E9" w:rsidRPr="009F640A" w:rsidRDefault="004936E9" w:rsidP="00AC0AEC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C0AEC" w:rsidRPr="009F640A" w:rsidRDefault="00AC0AEC" w:rsidP="00AC0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первый председатель</w:t>
            </w:r>
          </w:p>
        </w:tc>
      </w:tr>
      <w:tr w:rsidR="009F640A" w:rsidRPr="009F640A" w:rsidTr="00B925FC">
        <w:tc>
          <w:tcPr>
            <w:tcW w:w="1838" w:type="dxa"/>
          </w:tcPr>
          <w:p w:rsidR="00D8737B" w:rsidRPr="009F640A" w:rsidRDefault="004F0052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1991</w:t>
            </w:r>
          </w:p>
          <w:p w:rsidR="00F10BAC" w:rsidRPr="009F640A" w:rsidRDefault="00F10BAC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0C0F07" w:rsidRPr="009F640A" w:rsidRDefault="00017FDF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Государственный комитет Республики Татарстан по земельн</w:t>
            </w:r>
            <w:r w:rsidR="00271595" w:rsidRPr="009F640A">
              <w:rPr>
                <w:rFonts w:ascii="Times New Roman" w:hAnsi="Times New Roman"/>
                <w:sz w:val="28"/>
                <w:szCs w:val="28"/>
              </w:rPr>
              <w:t>ым ресурсам и земельной реформе (</w:t>
            </w:r>
            <w:proofErr w:type="spellStart"/>
            <w:r w:rsidR="00271595" w:rsidRPr="009F640A">
              <w:rPr>
                <w:rFonts w:ascii="Times New Roman" w:hAnsi="Times New Roman"/>
                <w:sz w:val="28"/>
                <w:szCs w:val="28"/>
              </w:rPr>
              <w:t>Госкомзем</w:t>
            </w:r>
            <w:proofErr w:type="spellEnd"/>
            <w:r w:rsidR="00271595" w:rsidRPr="009F640A">
              <w:rPr>
                <w:rFonts w:ascii="Times New Roman" w:hAnsi="Times New Roman"/>
                <w:sz w:val="28"/>
                <w:szCs w:val="28"/>
              </w:rPr>
              <w:t xml:space="preserve"> РТ).</w:t>
            </w:r>
          </w:p>
          <w:p w:rsidR="000C0F07" w:rsidRPr="009F640A" w:rsidRDefault="000C0F07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Задачи: Осуществление государственного регулирования по вопросам зем</w:t>
            </w:r>
            <w:r w:rsidR="00FA7B26" w:rsidRPr="009F640A">
              <w:rPr>
                <w:rFonts w:ascii="Times New Roman" w:hAnsi="Times New Roman"/>
                <w:i/>
                <w:sz w:val="28"/>
                <w:szCs w:val="28"/>
              </w:rPr>
              <w:t>ельных отношений и использования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земельных ресурсов Республики Татарстан.</w:t>
            </w:r>
          </w:p>
          <w:p w:rsidR="000C0F07" w:rsidRDefault="000C0F07" w:rsidP="00B925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345A8" w:rsidRPr="009F640A" w:rsidRDefault="004345A8" w:rsidP="00B925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:rsidR="00D8737B" w:rsidRPr="009F640A" w:rsidRDefault="00FA7B26" w:rsidP="00493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Ефремов Александр Александрович - председатель</w:t>
            </w:r>
          </w:p>
        </w:tc>
      </w:tr>
      <w:tr w:rsidR="009F640A" w:rsidRPr="009F640A" w:rsidTr="00837D58">
        <w:tc>
          <w:tcPr>
            <w:tcW w:w="10194" w:type="dxa"/>
            <w:gridSpan w:val="3"/>
          </w:tcPr>
          <w:p w:rsidR="004936E9" w:rsidRPr="009F640A" w:rsidRDefault="004936E9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Постановлением Государственного Совета Республики Татарстан от 22 июня 1995 года Государственный комитет Республики Татарстан по управлению государственным имуществом преобразован в:</w:t>
            </w:r>
          </w:p>
          <w:p w:rsidR="004936E9" w:rsidRPr="009F640A" w:rsidRDefault="004936E9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40A" w:rsidRPr="009F640A" w:rsidTr="00B925FC"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1995</w:t>
            </w:r>
          </w:p>
          <w:p w:rsidR="001A54A5" w:rsidRPr="009F640A" w:rsidRDefault="001A54A5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</w:tcPr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Государственный комитет Республики Татарстан по промышленной политике и управлению государственным имуществом (</w:t>
            </w: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Госкомпромимущество</w:t>
            </w:r>
            <w:proofErr w:type="spellEnd"/>
            <w:r w:rsidRPr="009F640A">
              <w:rPr>
                <w:rFonts w:ascii="Times New Roman" w:hAnsi="Times New Roman"/>
                <w:sz w:val="28"/>
                <w:szCs w:val="28"/>
              </w:rPr>
              <w:t xml:space="preserve"> РТ).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В руках </w:t>
            </w:r>
            <w:proofErr w:type="spellStart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>Госкомпромимущества</w:t>
            </w:r>
            <w:proofErr w:type="spellEnd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РТ были сосредоточены все экономические рычаги управления промышленной политикой Татарстана в машиностроении, приборостроении, энергетике, химии и нефтехимии, легкой и пищевой промышленности.</w:t>
            </w:r>
          </w:p>
          <w:p w:rsidR="00D8737B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A1372" w:rsidRPr="009F640A" w:rsidRDefault="008A1372" w:rsidP="00B925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Председатели: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Газизуллин</w:t>
            </w:r>
            <w:proofErr w:type="spellEnd"/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Фарит </w:t>
            </w: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Рафикович</w:t>
            </w:r>
            <w:proofErr w:type="spellEnd"/>
            <w:r w:rsidRPr="009F64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Гареев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Раис Петрович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40A" w:rsidRPr="009F640A" w:rsidTr="00B925FC"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1995</w:t>
            </w:r>
          </w:p>
          <w:p w:rsidR="002F2E6E" w:rsidRPr="009F640A" w:rsidRDefault="002F2E6E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</w:tcPr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Государственный комитет Республики Татарстан по приватизации (</w:t>
            </w: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Госкомприват</w:t>
            </w:r>
            <w:proofErr w:type="spellEnd"/>
            <w:r w:rsidRPr="009F640A">
              <w:rPr>
                <w:rFonts w:ascii="Times New Roman" w:hAnsi="Times New Roman"/>
                <w:sz w:val="28"/>
                <w:szCs w:val="28"/>
              </w:rPr>
              <w:t xml:space="preserve"> РТ) – вновь образован.</w:t>
            </w:r>
          </w:p>
          <w:p w:rsidR="00D8737B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proofErr w:type="spellStart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>Госкомпривату</w:t>
            </w:r>
            <w:proofErr w:type="spellEnd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РТ вменялось в обязанности осуществление второго этапа приватизации государственного имущества – денежного. Кроме того, планировалось пополнение доходной части госбюджета.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Председатели: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Бикбов</w:t>
            </w:r>
            <w:proofErr w:type="spellEnd"/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Дамир Мансурович,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Губайдуллин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Ринат </w:t>
            </w: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Шайхуллович</w:t>
            </w:r>
            <w:proofErr w:type="spellEnd"/>
          </w:p>
        </w:tc>
      </w:tr>
      <w:tr w:rsidR="009F640A" w:rsidRPr="009F640A" w:rsidTr="00B925FC"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1996</w:t>
            </w:r>
          </w:p>
          <w:p w:rsidR="00A77C61" w:rsidRPr="009F640A" w:rsidRDefault="00694279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Государственный комитет Республики Татарстан по управлению государственным имуществом (Госкомимущество РТ).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После упразднения </w:t>
            </w:r>
            <w:proofErr w:type="spellStart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>Госкомпривата</w:t>
            </w:r>
            <w:proofErr w:type="spellEnd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РТ и </w:t>
            </w:r>
            <w:proofErr w:type="spellStart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>Госкомпромимущества</w:t>
            </w:r>
            <w:proofErr w:type="spellEnd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РТ.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Главная задача - эффективность управления государственной собственностью, контроль за рациональным использованием и сохранностью переданного предприятиям и организациям государственного имущества.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Председатели: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Гареев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Раис Петрович,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Фаттахов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Ильдар </w:t>
            </w: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Бареевич</w:t>
            </w:r>
            <w:proofErr w:type="spellEnd"/>
            <w:r w:rsidRPr="009F640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lastRenderedPageBreak/>
              <w:t>Бикбов</w:t>
            </w:r>
            <w:proofErr w:type="spellEnd"/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Дамир Мансурович,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Васильев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Валерий Павлович</w:t>
            </w:r>
          </w:p>
        </w:tc>
      </w:tr>
      <w:tr w:rsidR="002E01C4" w:rsidRPr="009F640A" w:rsidTr="00B925FC">
        <w:tc>
          <w:tcPr>
            <w:tcW w:w="183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lastRenderedPageBreak/>
              <w:t>2001</w:t>
            </w:r>
          </w:p>
          <w:p w:rsidR="00A77C61" w:rsidRPr="009F640A" w:rsidRDefault="00A77C61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Министерство земельных и имущественных отношений Республики Татарстан (Минземимущество РТ).</w:t>
            </w:r>
          </w:p>
          <w:p w:rsidR="001D2850" w:rsidRPr="009F640A" w:rsidRDefault="001D2850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В связи с упразднением Госкомимущества РТ и </w:t>
            </w:r>
            <w:proofErr w:type="spellStart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>Госкомзема</w:t>
            </w:r>
            <w:proofErr w:type="spellEnd"/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РТ.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У Минземимущества РТ расширился круг функций, появился новый блок – земельные отношения и реализация земельной реформы.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     Текущими приоритетными задачами Минземимущества РТ являются: обеспечение рационального использования государственного и муниципального имущества, обеспечение доходности и пополнение бюджетов всех уровней, участие в обеспечении инвестиционных проектов и другие.</w:t>
            </w:r>
          </w:p>
          <w:p w:rsidR="00D8737B" w:rsidRPr="009F640A" w:rsidRDefault="00D8737B" w:rsidP="00B925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Министры: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Васильев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Валерий Павлович,</w:t>
            </w:r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Хамаев</w:t>
            </w:r>
            <w:proofErr w:type="spellEnd"/>
          </w:p>
          <w:p w:rsidR="00D8737B" w:rsidRPr="009F640A" w:rsidRDefault="00D8737B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Азат Киямович</w:t>
            </w:r>
            <w:r w:rsidR="00324046" w:rsidRPr="009F64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4046" w:rsidRPr="009F640A" w:rsidRDefault="00324046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40A">
              <w:rPr>
                <w:rFonts w:ascii="Times New Roman" w:hAnsi="Times New Roman"/>
                <w:sz w:val="28"/>
                <w:szCs w:val="28"/>
              </w:rPr>
              <w:t>Аглиуллин</w:t>
            </w:r>
            <w:proofErr w:type="spellEnd"/>
          </w:p>
          <w:p w:rsidR="00324046" w:rsidRPr="009F640A" w:rsidRDefault="00324046" w:rsidP="00B9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40A">
              <w:rPr>
                <w:rFonts w:ascii="Times New Roman" w:hAnsi="Times New Roman"/>
                <w:sz w:val="28"/>
                <w:szCs w:val="28"/>
              </w:rPr>
              <w:t>Фаниль Анварович</w:t>
            </w:r>
          </w:p>
        </w:tc>
      </w:tr>
    </w:tbl>
    <w:p w:rsidR="00D8737B" w:rsidRPr="009F640A" w:rsidRDefault="00D8737B" w:rsidP="00D8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37B" w:rsidRPr="009F640A" w:rsidRDefault="00D8737B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DE" w:rsidRPr="009F640A" w:rsidRDefault="00E870DE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DE" w:rsidRPr="009F640A" w:rsidRDefault="00E870DE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DE" w:rsidRPr="009F640A" w:rsidRDefault="00E870DE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DE" w:rsidRPr="009F640A" w:rsidRDefault="00E870DE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DE" w:rsidRPr="009F640A" w:rsidRDefault="00E870DE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0DE" w:rsidRPr="009F640A" w:rsidRDefault="00E870DE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F80" w:rsidRPr="009F640A" w:rsidRDefault="00121F80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F80" w:rsidRPr="009F640A" w:rsidRDefault="00121F80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F80" w:rsidRPr="009F640A" w:rsidRDefault="00121F80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EFF" w:rsidRPr="009F640A" w:rsidRDefault="00026EFF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EFF" w:rsidRPr="009F640A" w:rsidRDefault="00026EFF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EFF" w:rsidRPr="009F640A" w:rsidRDefault="00026EFF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EFF" w:rsidRPr="009F640A" w:rsidRDefault="00026EFF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4D" w:rsidRPr="009F640A" w:rsidRDefault="008B394D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4D" w:rsidRPr="009F640A" w:rsidRDefault="008B394D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4D" w:rsidRPr="009F640A" w:rsidRDefault="008B394D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4D" w:rsidRPr="009F640A" w:rsidRDefault="008B394D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4D" w:rsidRPr="009F640A" w:rsidRDefault="008B394D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94D" w:rsidRPr="009F640A" w:rsidRDefault="008B394D" w:rsidP="000A5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394D" w:rsidRPr="009F640A" w:rsidSect="00E07BFA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DE"/>
    <w:rsid w:val="00017FDF"/>
    <w:rsid w:val="0002143A"/>
    <w:rsid w:val="00026EFF"/>
    <w:rsid w:val="000407C4"/>
    <w:rsid w:val="000463BA"/>
    <w:rsid w:val="0005375A"/>
    <w:rsid w:val="00067F06"/>
    <w:rsid w:val="00082E18"/>
    <w:rsid w:val="0009617D"/>
    <w:rsid w:val="000A5EDE"/>
    <w:rsid w:val="000C0F07"/>
    <w:rsid w:val="000D6A5A"/>
    <w:rsid w:val="001004ED"/>
    <w:rsid w:val="001130A6"/>
    <w:rsid w:val="00121F80"/>
    <w:rsid w:val="00125E6E"/>
    <w:rsid w:val="00140B02"/>
    <w:rsid w:val="0015174C"/>
    <w:rsid w:val="00154173"/>
    <w:rsid w:val="001652E8"/>
    <w:rsid w:val="0017374B"/>
    <w:rsid w:val="00181255"/>
    <w:rsid w:val="001922A3"/>
    <w:rsid w:val="001A5348"/>
    <w:rsid w:val="001A54A5"/>
    <w:rsid w:val="001C3BBB"/>
    <w:rsid w:val="001C4C68"/>
    <w:rsid w:val="001C6F09"/>
    <w:rsid w:val="001D2850"/>
    <w:rsid w:val="001E33F8"/>
    <w:rsid w:val="001F253D"/>
    <w:rsid w:val="001F3907"/>
    <w:rsid w:val="002055E0"/>
    <w:rsid w:val="00207E09"/>
    <w:rsid w:val="002151B8"/>
    <w:rsid w:val="00230383"/>
    <w:rsid w:val="00240567"/>
    <w:rsid w:val="00244915"/>
    <w:rsid w:val="00260071"/>
    <w:rsid w:val="002673A6"/>
    <w:rsid w:val="00271595"/>
    <w:rsid w:val="002768EB"/>
    <w:rsid w:val="002826EE"/>
    <w:rsid w:val="00291ECB"/>
    <w:rsid w:val="002D4DF1"/>
    <w:rsid w:val="002D6C52"/>
    <w:rsid w:val="002E01C4"/>
    <w:rsid w:val="002F2E6E"/>
    <w:rsid w:val="0030610A"/>
    <w:rsid w:val="003078FB"/>
    <w:rsid w:val="00320CD2"/>
    <w:rsid w:val="003210C7"/>
    <w:rsid w:val="00324046"/>
    <w:rsid w:val="00324B53"/>
    <w:rsid w:val="00335DDB"/>
    <w:rsid w:val="003459D7"/>
    <w:rsid w:val="00351C10"/>
    <w:rsid w:val="00357D01"/>
    <w:rsid w:val="003616D8"/>
    <w:rsid w:val="0037552D"/>
    <w:rsid w:val="00375954"/>
    <w:rsid w:val="00392DC8"/>
    <w:rsid w:val="0039525A"/>
    <w:rsid w:val="003C3314"/>
    <w:rsid w:val="003C758E"/>
    <w:rsid w:val="003D12E0"/>
    <w:rsid w:val="003E14A5"/>
    <w:rsid w:val="004116C2"/>
    <w:rsid w:val="004125C0"/>
    <w:rsid w:val="00422FB4"/>
    <w:rsid w:val="00427FCC"/>
    <w:rsid w:val="004316D8"/>
    <w:rsid w:val="004345A8"/>
    <w:rsid w:val="0043537C"/>
    <w:rsid w:val="00435528"/>
    <w:rsid w:val="004361DF"/>
    <w:rsid w:val="0044691E"/>
    <w:rsid w:val="004526E6"/>
    <w:rsid w:val="0045332F"/>
    <w:rsid w:val="00453500"/>
    <w:rsid w:val="0046794C"/>
    <w:rsid w:val="00475889"/>
    <w:rsid w:val="00482C80"/>
    <w:rsid w:val="00490FEF"/>
    <w:rsid w:val="004936E9"/>
    <w:rsid w:val="004977E9"/>
    <w:rsid w:val="004A7C18"/>
    <w:rsid w:val="004B4E67"/>
    <w:rsid w:val="004E38AA"/>
    <w:rsid w:val="004E7AC4"/>
    <w:rsid w:val="004F0052"/>
    <w:rsid w:val="004F7FA8"/>
    <w:rsid w:val="00506C5D"/>
    <w:rsid w:val="00507A17"/>
    <w:rsid w:val="005233D6"/>
    <w:rsid w:val="00531E94"/>
    <w:rsid w:val="005340B4"/>
    <w:rsid w:val="00534D57"/>
    <w:rsid w:val="005476E4"/>
    <w:rsid w:val="00550097"/>
    <w:rsid w:val="0055584B"/>
    <w:rsid w:val="00562399"/>
    <w:rsid w:val="00571C52"/>
    <w:rsid w:val="005729B7"/>
    <w:rsid w:val="0059226C"/>
    <w:rsid w:val="005A6784"/>
    <w:rsid w:val="005B1E8F"/>
    <w:rsid w:val="005C75EB"/>
    <w:rsid w:val="005D147A"/>
    <w:rsid w:val="005D3BA8"/>
    <w:rsid w:val="005E466A"/>
    <w:rsid w:val="00600B4E"/>
    <w:rsid w:val="006107A7"/>
    <w:rsid w:val="00631967"/>
    <w:rsid w:val="00650183"/>
    <w:rsid w:val="00670734"/>
    <w:rsid w:val="00694279"/>
    <w:rsid w:val="00695C71"/>
    <w:rsid w:val="006972B4"/>
    <w:rsid w:val="0069785C"/>
    <w:rsid w:val="006A06F8"/>
    <w:rsid w:val="006B1E60"/>
    <w:rsid w:val="006B6B74"/>
    <w:rsid w:val="006D08B8"/>
    <w:rsid w:val="006D402D"/>
    <w:rsid w:val="006E12FB"/>
    <w:rsid w:val="007034C5"/>
    <w:rsid w:val="0072670E"/>
    <w:rsid w:val="00734F13"/>
    <w:rsid w:val="00745324"/>
    <w:rsid w:val="00751AAA"/>
    <w:rsid w:val="00752C36"/>
    <w:rsid w:val="007A4022"/>
    <w:rsid w:val="007A6D45"/>
    <w:rsid w:val="007D709A"/>
    <w:rsid w:val="007E06C3"/>
    <w:rsid w:val="008174D2"/>
    <w:rsid w:val="008224CD"/>
    <w:rsid w:val="008368C0"/>
    <w:rsid w:val="00844CB6"/>
    <w:rsid w:val="00844F99"/>
    <w:rsid w:val="00865F32"/>
    <w:rsid w:val="008812BE"/>
    <w:rsid w:val="0089651D"/>
    <w:rsid w:val="008A1372"/>
    <w:rsid w:val="008A5813"/>
    <w:rsid w:val="008B394D"/>
    <w:rsid w:val="008E0564"/>
    <w:rsid w:val="008F0143"/>
    <w:rsid w:val="008F6E3B"/>
    <w:rsid w:val="00900AD3"/>
    <w:rsid w:val="00902EED"/>
    <w:rsid w:val="009128D9"/>
    <w:rsid w:val="00935AAE"/>
    <w:rsid w:val="00953026"/>
    <w:rsid w:val="00957F66"/>
    <w:rsid w:val="00967091"/>
    <w:rsid w:val="0097089D"/>
    <w:rsid w:val="00981C40"/>
    <w:rsid w:val="00985FF9"/>
    <w:rsid w:val="00992DEE"/>
    <w:rsid w:val="009B613E"/>
    <w:rsid w:val="009B7CD2"/>
    <w:rsid w:val="009D0D6A"/>
    <w:rsid w:val="009F4041"/>
    <w:rsid w:val="009F640A"/>
    <w:rsid w:val="00A11C49"/>
    <w:rsid w:val="00A128D7"/>
    <w:rsid w:val="00A1615B"/>
    <w:rsid w:val="00A22A2D"/>
    <w:rsid w:val="00A23331"/>
    <w:rsid w:val="00A37541"/>
    <w:rsid w:val="00A40809"/>
    <w:rsid w:val="00A66C0C"/>
    <w:rsid w:val="00A77C61"/>
    <w:rsid w:val="00A85269"/>
    <w:rsid w:val="00AA472E"/>
    <w:rsid w:val="00AB5FE0"/>
    <w:rsid w:val="00AC009E"/>
    <w:rsid w:val="00AC0AEC"/>
    <w:rsid w:val="00AC698A"/>
    <w:rsid w:val="00AD682C"/>
    <w:rsid w:val="00AE284A"/>
    <w:rsid w:val="00AE7EB7"/>
    <w:rsid w:val="00AF4585"/>
    <w:rsid w:val="00B177A4"/>
    <w:rsid w:val="00B269DC"/>
    <w:rsid w:val="00B41BF7"/>
    <w:rsid w:val="00B42275"/>
    <w:rsid w:val="00B57281"/>
    <w:rsid w:val="00B721A9"/>
    <w:rsid w:val="00B8506E"/>
    <w:rsid w:val="00BA64E1"/>
    <w:rsid w:val="00BF0746"/>
    <w:rsid w:val="00C124B2"/>
    <w:rsid w:val="00C34A30"/>
    <w:rsid w:val="00C37E1F"/>
    <w:rsid w:val="00C46C1D"/>
    <w:rsid w:val="00CA0158"/>
    <w:rsid w:val="00CC3721"/>
    <w:rsid w:val="00CF2031"/>
    <w:rsid w:val="00CF458B"/>
    <w:rsid w:val="00CF4B6E"/>
    <w:rsid w:val="00D043F9"/>
    <w:rsid w:val="00D1463A"/>
    <w:rsid w:val="00D151E2"/>
    <w:rsid w:val="00D23587"/>
    <w:rsid w:val="00D31A39"/>
    <w:rsid w:val="00D362E2"/>
    <w:rsid w:val="00D53370"/>
    <w:rsid w:val="00D62955"/>
    <w:rsid w:val="00D84A2C"/>
    <w:rsid w:val="00D8737B"/>
    <w:rsid w:val="00DB3908"/>
    <w:rsid w:val="00DB6258"/>
    <w:rsid w:val="00DD089D"/>
    <w:rsid w:val="00DF79B8"/>
    <w:rsid w:val="00E06088"/>
    <w:rsid w:val="00E07BFA"/>
    <w:rsid w:val="00E154EF"/>
    <w:rsid w:val="00E3630A"/>
    <w:rsid w:val="00E4341F"/>
    <w:rsid w:val="00E46127"/>
    <w:rsid w:val="00E72A97"/>
    <w:rsid w:val="00E72DD6"/>
    <w:rsid w:val="00E870DE"/>
    <w:rsid w:val="00E9341D"/>
    <w:rsid w:val="00EC3CEA"/>
    <w:rsid w:val="00EC4F6A"/>
    <w:rsid w:val="00ED2332"/>
    <w:rsid w:val="00ED2AFA"/>
    <w:rsid w:val="00EE14AF"/>
    <w:rsid w:val="00EE6234"/>
    <w:rsid w:val="00EF4A22"/>
    <w:rsid w:val="00EF56DC"/>
    <w:rsid w:val="00EF7AFF"/>
    <w:rsid w:val="00F10BAC"/>
    <w:rsid w:val="00F123D5"/>
    <w:rsid w:val="00F12C9A"/>
    <w:rsid w:val="00F43419"/>
    <w:rsid w:val="00F44DAC"/>
    <w:rsid w:val="00F51C2A"/>
    <w:rsid w:val="00F6446D"/>
    <w:rsid w:val="00F86998"/>
    <w:rsid w:val="00F9548B"/>
    <w:rsid w:val="00FA7B26"/>
    <w:rsid w:val="00FB03C1"/>
    <w:rsid w:val="00FB25DB"/>
    <w:rsid w:val="00FB3FE1"/>
    <w:rsid w:val="00FB7F51"/>
    <w:rsid w:val="00FE1686"/>
    <w:rsid w:val="00FF2C3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90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9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М.П.</dc:creator>
  <cp:lastModifiedBy>СтроеваВП</cp:lastModifiedBy>
  <cp:revision>2</cp:revision>
  <cp:lastPrinted>2019-10-04T10:30:00Z</cp:lastPrinted>
  <dcterms:created xsi:type="dcterms:W3CDTF">2020-07-08T10:20:00Z</dcterms:created>
  <dcterms:modified xsi:type="dcterms:W3CDTF">2020-07-08T10:20:00Z</dcterms:modified>
</cp:coreProperties>
</file>