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92D" w:rsidRPr="00676D58" w:rsidRDefault="007B08EE" w:rsidP="002C6595">
      <w:pPr>
        <w:jc w:val="center"/>
        <w:rPr>
          <w:b/>
          <w:color w:val="385623" w:themeColor="accent6" w:themeShade="80"/>
          <w:sz w:val="16"/>
          <w:szCs w:val="16"/>
        </w:rPr>
      </w:pPr>
      <w:r w:rsidRPr="000D599C">
        <w:rPr>
          <w:b/>
          <w:color w:val="385623" w:themeColor="accent6" w:themeShade="80"/>
          <w:sz w:val="36"/>
          <w:szCs w:val="36"/>
        </w:rPr>
        <w:t>Передача государственного имущества в федеральную и муниципальную собственность</w:t>
      </w:r>
    </w:p>
    <w:p w:rsidR="00676D58" w:rsidRPr="002C6595" w:rsidRDefault="00676D58" w:rsidP="000D599C">
      <w:pPr>
        <w:ind w:firstLine="540"/>
        <w:jc w:val="center"/>
        <w:rPr>
          <w:b/>
          <w:color w:val="FF0000"/>
          <w:sz w:val="16"/>
          <w:szCs w:val="16"/>
        </w:rPr>
      </w:pPr>
    </w:p>
    <w:p w:rsidR="00676D58" w:rsidRPr="007A06E7" w:rsidRDefault="000D599C" w:rsidP="000D599C">
      <w:pPr>
        <w:ind w:firstLine="540"/>
        <w:jc w:val="center"/>
        <w:rPr>
          <w:b/>
          <w:i/>
          <w:color w:val="FF0000"/>
          <w:sz w:val="34"/>
          <w:szCs w:val="34"/>
        </w:rPr>
      </w:pPr>
      <w:bookmarkStart w:id="0" w:name="_GoBack"/>
      <w:bookmarkEnd w:id="0"/>
      <w:r w:rsidRPr="007A06E7">
        <w:rPr>
          <w:b/>
          <w:i/>
          <w:color w:val="FF0000"/>
          <w:sz w:val="34"/>
          <w:szCs w:val="34"/>
        </w:rPr>
        <w:t>В связи с разграничением государственной собственности на федеральную, республиканскую и муниципальную в 2006 году государственное имущество Республики Татарстан передано в федеральн</w:t>
      </w:r>
      <w:r w:rsidR="003360FE" w:rsidRPr="007A06E7">
        <w:rPr>
          <w:b/>
          <w:i/>
          <w:color w:val="FF0000"/>
          <w:sz w:val="34"/>
          <w:szCs w:val="34"/>
        </w:rPr>
        <w:t>ую и муниципальную собственность</w:t>
      </w:r>
    </w:p>
    <w:p w:rsidR="000D599C" w:rsidRPr="00FD2D99" w:rsidRDefault="000D599C" w:rsidP="000D599C">
      <w:pPr>
        <w:ind w:firstLine="540"/>
        <w:jc w:val="center"/>
        <w:rPr>
          <w:b/>
          <w:i/>
          <w:color w:val="FF0000"/>
          <w:sz w:val="16"/>
          <w:szCs w:val="16"/>
        </w:rPr>
      </w:pPr>
    </w:p>
    <w:p w:rsidR="00766215" w:rsidRDefault="0090792D" w:rsidP="0090792D">
      <w:pPr>
        <w:ind w:firstLine="540"/>
        <w:jc w:val="both"/>
        <w:rPr>
          <w:b/>
          <w:color w:val="385623" w:themeColor="accent6" w:themeShade="80"/>
          <w:sz w:val="32"/>
          <w:szCs w:val="32"/>
        </w:rPr>
      </w:pPr>
      <w:r w:rsidRPr="00FD2D99">
        <w:rPr>
          <w:b/>
          <w:color w:val="FF0000"/>
          <w:sz w:val="32"/>
          <w:szCs w:val="32"/>
        </w:rPr>
        <w:t>В 2006 году</w:t>
      </w:r>
      <w:r w:rsidRPr="007401F8">
        <w:rPr>
          <w:b/>
          <w:color w:val="FF0000"/>
          <w:sz w:val="32"/>
          <w:szCs w:val="32"/>
        </w:rPr>
        <w:t xml:space="preserve"> </w:t>
      </w:r>
      <w:r w:rsidR="00EE2A62" w:rsidRPr="000D599C">
        <w:rPr>
          <w:b/>
          <w:color w:val="385623" w:themeColor="accent6" w:themeShade="80"/>
          <w:sz w:val="32"/>
          <w:szCs w:val="32"/>
        </w:rPr>
        <w:t xml:space="preserve">в соответствии с разграничением полномочий </w:t>
      </w:r>
      <w:r w:rsidR="00F4465D" w:rsidRPr="000D599C">
        <w:rPr>
          <w:b/>
          <w:color w:val="385623" w:themeColor="accent6" w:themeShade="80"/>
          <w:sz w:val="32"/>
          <w:szCs w:val="32"/>
        </w:rPr>
        <w:t>Министерство земельных и имущественных отношений Республики Татарстан</w:t>
      </w:r>
      <w:r w:rsidRPr="000D599C">
        <w:rPr>
          <w:b/>
          <w:color w:val="385623" w:themeColor="accent6" w:themeShade="80"/>
          <w:sz w:val="32"/>
          <w:szCs w:val="32"/>
        </w:rPr>
        <w:t xml:space="preserve"> </w:t>
      </w:r>
      <w:r w:rsidR="00AD0FF0" w:rsidRPr="000D599C">
        <w:rPr>
          <w:b/>
          <w:color w:val="385623" w:themeColor="accent6" w:themeShade="80"/>
          <w:sz w:val="32"/>
          <w:szCs w:val="32"/>
        </w:rPr>
        <w:t>осуществило</w:t>
      </w:r>
      <w:r w:rsidRPr="000D599C">
        <w:rPr>
          <w:b/>
          <w:color w:val="385623" w:themeColor="accent6" w:themeShade="80"/>
          <w:sz w:val="32"/>
          <w:szCs w:val="32"/>
        </w:rPr>
        <w:t xml:space="preserve"> передач</w:t>
      </w:r>
      <w:r w:rsidR="00AD0FF0" w:rsidRPr="000D599C">
        <w:rPr>
          <w:b/>
          <w:color w:val="385623" w:themeColor="accent6" w:themeShade="80"/>
          <w:sz w:val="32"/>
          <w:szCs w:val="32"/>
        </w:rPr>
        <w:t>у</w:t>
      </w:r>
      <w:r w:rsidRPr="000D599C">
        <w:rPr>
          <w:b/>
          <w:color w:val="385623" w:themeColor="accent6" w:themeShade="80"/>
          <w:sz w:val="32"/>
          <w:szCs w:val="32"/>
        </w:rPr>
        <w:t xml:space="preserve"> государственного имущества в федеральную и муниципальную собственность</w:t>
      </w:r>
      <w:r w:rsidR="00EE2A62" w:rsidRPr="000D599C">
        <w:rPr>
          <w:b/>
          <w:color w:val="385623" w:themeColor="accent6" w:themeShade="80"/>
          <w:sz w:val="32"/>
          <w:szCs w:val="32"/>
        </w:rPr>
        <w:t xml:space="preserve">. </w:t>
      </w:r>
    </w:p>
    <w:p w:rsidR="00766215" w:rsidRDefault="00766215" w:rsidP="00766215">
      <w:pPr>
        <w:ind w:firstLine="540"/>
        <w:jc w:val="both"/>
        <w:rPr>
          <w:b/>
          <w:color w:val="385623" w:themeColor="accent6" w:themeShade="80"/>
          <w:sz w:val="32"/>
          <w:szCs w:val="32"/>
        </w:rPr>
      </w:pPr>
      <w:r>
        <w:rPr>
          <w:b/>
          <w:color w:val="385623" w:themeColor="accent6" w:themeShade="80"/>
          <w:sz w:val="32"/>
          <w:szCs w:val="32"/>
        </w:rPr>
        <w:t>После</w:t>
      </w:r>
      <w:r w:rsidRPr="00766215">
        <w:rPr>
          <w:sz w:val="32"/>
          <w:szCs w:val="32"/>
        </w:rPr>
        <w:t xml:space="preserve"> </w:t>
      </w:r>
      <w:r w:rsidRPr="00766215">
        <w:rPr>
          <w:b/>
          <w:color w:val="385623" w:themeColor="accent6" w:themeShade="80"/>
          <w:sz w:val="32"/>
          <w:szCs w:val="32"/>
        </w:rPr>
        <w:t xml:space="preserve">проведения инвентаризации объектов имущественного комплекса во всех поселениях, определения стоимости каждого имущественного объекта в федеральную собственность передано около 20 тыс. единиц основных средств остаточной стоимостью 530,0 млн. руб., муниципальным образованиям Республики Татарстан передано более 50 тыс. объектов нежилой недвижимости общей остаточной стоимостью около 86.0 млрд. рублей. </w:t>
      </w:r>
    </w:p>
    <w:p w:rsidR="006B7C7E" w:rsidRDefault="009D38CD" w:rsidP="00333A62">
      <w:pPr>
        <w:ind w:firstLine="540"/>
        <w:jc w:val="both"/>
        <w:rPr>
          <w:b/>
          <w:color w:val="385623" w:themeColor="accent6" w:themeShade="80"/>
          <w:sz w:val="32"/>
          <w:szCs w:val="32"/>
        </w:rPr>
      </w:pPr>
      <w:r w:rsidRPr="007401F8">
        <w:rPr>
          <w:b/>
          <w:color w:val="FF0000"/>
          <w:sz w:val="32"/>
          <w:szCs w:val="32"/>
        </w:rPr>
        <w:t>Н</w:t>
      </w:r>
      <w:r w:rsidR="00CA42AF" w:rsidRPr="007401F8">
        <w:rPr>
          <w:b/>
          <w:color w:val="FF0000"/>
          <w:sz w:val="32"/>
          <w:szCs w:val="32"/>
        </w:rPr>
        <w:t xml:space="preserve">а 1 марта 2007 </w:t>
      </w:r>
      <w:r w:rsidR="00CA42AF" w:rsidRPr="00E07400">
        <w:rPr>
          <w:b/>
          <w:color w:val="385623" w:themeColor="accent6" w:themeShade="80"/>
          <w:sz w:val="32"/>
          <w:szCs w:val="32"/>
        </w:rPr>
        <w:t xml:space="preserve">года </w:t>
      </w:r>
      <w:r w:rsidR="00CA42AF" w:rsidRPr="00816F66">
        <w:rPr>
          <w:b/>
          <w:color w:val="385623" w:themeColor="accent6" w:themeShade="80"/>
          <w:sz w:val="32"/>
          <w:szCs w:val="32"/>
        </w:rPr>
        <w:t>в муниципальную собственность Республики Татарстан передано 19</w:t>
      </w:r>
      <w:r>
        <w:rPr>
          <w:b/>
          <w:color w:val="385623" w:themeColor="accent6" w:themeShade="80"/>
          <w:sz w:val="32"/>
          <w:szCs w:val="32"/>
        </w:rPr>
        <w:t xml:space="preserve"> </w:t>
      </w:r>
      <w:r w:rsidR="00CA42AF" w:rsidRPr="00816F66">
        <w:rPr>
          <w:b/>
          <w:color w:val="385623" w:themeColor="accent6" w:themeShade="80"/>
          <w:sz w:val="32"/>
          <w:szCs w:val="32"/>
        </w:rPr>
        <w:t>600 жилых домов общей площадью 30,2 млн. кв. м. остаточной стоимостью 43,3 млрд. рублей.</w:t>
      </w:r>
    </w:p>
    <w:p w:rsidR="006C19D3" w:rsidRDefault="00333A62" w:rsidP="00E07400">
      <w:pPr>
        <w:ind w:firstLine="540"/>
        <w:jc w:val="both"/>
        <w:rPr>
          <w:b/>
          <w:color w:val="385623" w:themeColor="accent6" w:themeShade="80"/>
          <w:sz w:val="32"/>
          <w:szCs w:val="32"/>
        </w:rPr>
      </w:pPr>
      <w:r w:rsidRPr="007401F8">
        <w:rPr>
          <w:b/>
          <w:color w:val="FF0000"/>
          <w:sz w:val="32"/>
          <w:szCs w:val="32"/>
        </w:rPr>
        <w:t xml:space="preserve">За 2006 - 2018 </w:t>
      </w:r>
      <w:r w:rsidRPr="00E07400">
        <w:rPr>
          <w:b/>
          <w:color w:val="385623" w:themeColor="accent6" w:themeShade="80"/>
          <w:sz w:val="32"/>
          <w:szCs w:val="32"/>
        </w:rPr>
        <w:t xml:space="preserve">годы </w:t>
      </w:r>
      <w:r>
        <w:rPr>
          <w:b/>
          <w:color w:val="385623" w:themeColor="accent6" w:themeShade="80"/>
          <w:sz w:val="32"/>
          <w:szCs w:val="32"/>
        </w:rPr>
        <w:t>в муниципальную собственность Республики Татарстан передано более 5 100 государственных учреждений, 29 государственных унитарных учреждений, 98 900 объектов недвижимости, закрепленных за государственными учреждениями и предприятиями, более 38 400 объектов жилой недвижимости.</w:t>
      </w:r>
    </w:p>
    <w:p w:rsidR="001169DB" w:rsidRDefault="0086157C" w:rsidP="00E07400">
      <w:pPr>
        <w:ind w:firstLine="540"/>
        <w:jc w:val="both"/>
        <w:rPr>
          <w:b/>
          <w:color w:val="385623" w:themeColor="accent6" w:themeShade="80"/>
          <w:sz w:val="32"/>
          <w:szCs w:val="32"/>
        </w:rPr>
      </w:pPr>
      <w:r>
        <w:rPr>
          <w:b/>
          <w:color w:val="385623" w:themeColor="accent6" w:themeShade="80"/>
          <w:sz w:val="32"/>
          <w:szCs w:val="32"/>
        </w:rPr>
        <w:t>З</w:t>
      </w:r>
      <w:r w:rsidR="001169DB" w:rsidRPr="00652260">
        <w:rPr>
          <w:b/>
          <w:color w:val="385623" w:themeColor="accent6" w:themeShade="80"/>
          <w:sz w:val="32"/>
          <w:szCs w:val="32"/>
        </w:rPr>
        <w:t xml:space="preserve">а </w:t>
      </w:r>
      <w:r w:rsidR="00652260">
        <w:rPr>
          <w:b/>
          <w:color w:val="385623" w:themeColor="accent6" w:themeShade="80"/>
          <w:sz w:val="32"/>
          <w:szCs w:val="32"/>
        </w:rPr>
        <w:t>три года (</w:t>
      </w:r>
      <w:r w:rsidR="001169DB" w:rsidRPr="00652260">
        <w:rPr>
          <w:b/>
          <w:color w:val="385623" w:themeColor="accent6" w:themeShade="80"/>
          <w:sz w:val="32"/>
          <w:szCs w:val="32"/>
        </w:rPr>
        <w:t>2016</w:t>
      </w:r>
      <w:r w:rsidR="00E07400">
        <w:rPr>
          <w:b/>
          <w:color w:val="385623" w:themeColor="accent6" w:themeShade="80"/>
          <w:sz w:val="32"/>
          <w:szCs w:val="32"/>
        </w:rPr>
        <w:t>-</w:t>
      </w:r>
      <w:r w:rsidR="001169DB" w:rsidRPr="00652260">
        <w:rPr>
          <w:b/>
          <w:color w:val="385623" w:themeColor="accent6" w:themeShade="80"/>
          <w:sz w:val="32"/>
          <w:szCs w:val="32"/>
        </w:rPr>
        <w:t>2018</w:t>
      </w:r>
      <w:r w:rsidR="00652260">
        <w:rPr>
          <w:b/>
          <w:color w:val="385623" w:themeColor="accent6" w:themeShade="80"/>
          <w:sz w:val="32"/>
          <w:szCs w:val="32"/>
        </w:rPr>
        <w:t> </w:t>
      </w:r>
      <w:proofErr w:type="spellStart"/>
      <w:r w:rsidR="00652260">
        <w:rPr>
          <w:b/>
          <w:color w:val="385623" w:themeColor="accent6" w:themeShade="80"/>
          <w:sz w:val="32"/>
          <w:szCs w:val="32"/>
        </w:rPr>
        <w:t>г.г</w:t>
      </w:r>
      <w:proofErr w:type="spellEnd"/>
      <w:r w:rsidR="00652260">
        <w:rPr>
          <w:b/>
          <w:color w:val="385623" w:themeColor="accent6" w:themeShade="80"/>
          <w:sz w:val="32"/>
          <w:szCs w:val="32"/>
        </w:rPr>
        <w:t>.)</w:t>
      </w:r>
      <w:r w:rsidR="001169DB" w:rsidRPr="00652260">
        <w:rPr>
          <w:b/>
          <w:color w:val="385623" w:themeColor="accent6" w:themeShade="80"/>
          <w:sz w:val="32"/>
          <w:szCs w:val="32"/>
        </w:rPr>
        <w:t xml:space="preserve"> </w:t>
      </w:r>
      <w:r w:rsidR="001169DB">
        <w:rPr>
          <w:b/>
          <w:color w:val="385623" w:themeColor="accent6" w:themeShade="80"/>
          <w:sz w:val="32"/>
          <w:szCs w:val="32"/>
        </w:rPr>
        <w:t>осуществлена передача</w:t>
      </w:r>
      <w:r w:rsidR="00652260">
        <w:rPr>
          <w:b/>
          <w:color w:val="385623" w:themeColor="accent6" w:themeShade="80"/>
          <w:sz w:val="32"/>
          <w:szCs w:val="32"/>
        </w:rPr>
        <w:t xml:space="preserve"> муниципальным образованиям</w:t>
      </w:r>
      <w:r w:rsidR="001169DB">
        <w:rPr>
          <w:b/>
          <w:color w:val="385623" w:themeColor="accent6" w:themeShade="80"/>
          <w:sz w:val="32"/>
          <w:szCs w:val="32"/>
        </w:rPr>
        <w:t xml:space="preserve"> 7 667 вновь введенных в эксплуатацию объектов социально-культурного и ж</w:t>
      </w:r>
      <w:r w:rsidR="00652260">
        <w:rPr>
          <w:b/>
          <w:color w:val="385623" w:themeColor="accent6" w:themeShade="80"/>
          <w:sz w:val="32"/>
          <w:szCs w:val="32"/>
        </w:rPr>
        <w:t>илищно-коммунального назначения общей стоимостью более 17, 3 млрд. рублей.</w:t>
      </w:r>
      <w:r w:rsidR="00E07400">
        <w:rPr>
          <w:b/>
          <w:color w:val="385623" w:themeColor="accent6" w:themeShade="80"/>
          <w:sz w:val="32"/>
          <w:szCs w:val="32"/>
        </w:rPr>
        <w:t xml:space="preserve"> За 2015-2018 годы</w:t>
      </w:r>
      <w:r w:rsidR="008B13A9" w:rsidRPr="008B13A9">
        <w:rPr>
          <w:b/>
          <w:color w:val="385623" w:themeColor="accent6" w:themeShade="80"/>
          <w:sz w:val="32"/>
          <w:szCs w:val="32"/>
        </w:rPr>
        <w:t xml:space="preserve"> </w:t>
      </w:r>
      <w:r w:rsidR="008B13A9">
        <w:rPr>
          <w:b/>
          <w:color w:val="385623" w:themeColor="accent6" w:themeShade="80"/>
          <w:sz w:val="32"/>
          <w:szCs w:val="32"/>
        </w:rPr>
        <w:t xml:space="preserve">в муниципальную собственность Республики Татарстан передано 143 обустроенных парка и сквера. </w:t>
      </w:r>
    </w:p>
    <w:p w:rsidR="006C19D3" w:rsidRDefault="00676D58" w:rsidP="004E7B2C">
      <w:pPr>
        <w:jc w:val="both"/>
        <w:rPr>
          <w:b/>
          <w:color w:val="385623" w:themeColor="accent6" w:themeShade="80"/>
          <w:sz w:val="32"/>
          <w:szCs w:val="32"/>
        </w:rPr>
      </w:pPr>
      <w:r>
        <w:rPr>
          <w:b/>
          <w:color w:val="385623" w:themeColor="accent6" w:themeShade="80"/>
          <w:sz w:val="32"/>
          <w:szCs w:val="32"/>
        </w:rPr>
        <w:tab/>
      </w:r>
      <w:r w:rsidRPr="00676D58">
        <w:rPr>
          <w:b/>
          <w:color w:val="FF0000"/>
          <w:sz w:val="32"/>
          <w:szCs w:val="32"/>
        </w:rPr>
        <w:t>В 2018 году</w:t>
      </w:r>
      <w:r>
        <w:rPr>
          <w:b/>
          <w:color w:val="385623" w:themeColor="accent6" w:themeShade="80"/>
          <w:sz w:val="32"/>
          <w:szCs w:val="32"/>
        </w:rPr>
        <w:t xml:space="preserve"> передано 167 вновь введенных в эксплуатацию объектов эксплуатирующим организациям общей стоимостью</w:t>
      </w:r>
      <w:r w:rsidR="004E7B2C">
        <w:rPr>
          <w:b/>
          <w:color w:val="385623" w:themeColor="accent6" w:themeShade="80"/>
          <w:sz w:val="32"/>
          <w:szCs w:val="32"/>
        </w:rPr>
        <w:t xml:space="preserve">              </w:t>
      </w:r>
      <w:r>
        <w:rPr>
          <w:b/>
          <w:color w:val="385623" w:themeColor="accent6" w:themeShade="80"/>
          <w:sz w:val="32"/>
          <w:szCs w:val="32"/>
        </w:rPr>
        <w:t xml:space="preserve"> 2,3 млрд. рублей. </w:t>
      </w:r>
    </w:p>
    <w:p w:rsidR="002C6595" w:rsidRDefault="002F610E" w:rsidP="002F610E">
      <w:pPr>
        <w:ind w:firstLine="540"/>
        <w:jc w:val="both"/>
        <w:rPr>
          <w:b/>
          <w:color w:val="385623" w:themeColor="accent6" w:themeShade="80"/>
          <w:sz w:val="32"/>
          <w:szCs w:val="32"/>
        </w:rPr>
      </w:pPr>
      <w:r>
        <w:rPr>
          <w:b/>
          <w:color w:val="385623" w:themeColor="accent6" w:themeShade="80"/>
          <w:sz w:val="32"/>
          <w:szCs w:val="32"/>
        </w:rPr>
        <w:t xml:space="preserve">Очень важно, что </w:t>
      </w:r>
      <w:r w:rsidRPr="006B7C7E">
        <w:rPr>
          <w:b/>
          <w:color w:val="385623" w:themeColor="accent6" w:themeShade="80"/>
          <w:sz w:val="32"/>
          <w:szCs w:val="32"/>
        </w:rPr>
        <w:t>процесс передачи государственного имущества в муниципальную собственность сопровожда</w:t>
      </w:r>
      <w:r>
        <w:rPr>
          <w:b/>
          <w:color w:val="385623" w:themeColor="accent6" w:themeShade="80"/>
          <w:sz w:val="32"/>
          <w:szCs w:val="32"/>
        </w:rPr>
        <w:t>ется методической помощью М</w:t>
      </w:r>
      <w:r w:rsidRPr="006B7C7E">
        <w:rPr>
          <w:b/>
          <w:color w:val="385623" w:themeColor="accent6" w:themeShade="80"/>
          <w:sz w:val="32"/>
          <w:szCs w:val="32"/>
        </w:rPr>
        <w:t>инистерства в создании эффективной системы управления муниципальным им</w:t>
      </w:r>
      <w:r>
        <w:rPr>
          <w:b/>
          <w:color w:val="385623" w:themeColor="accent6" w:themeShade="80"/>
          <w:sz w:val="32"/>
          <w:szCs w:val="32"/>
        </w:rPr>
        <w:t>уществом и земельными участками.</w:t>
      </w:r>
      <w:r w:rsidRPr="006B7C7E">
        <w:rPr>
          <w:b/>
          <w:color w:val="385623" w:themeColor="accent6" w:themeShade="80"/>
          <w:sz w:val="32"/>
          <w:szCs w:val="32"/>
        </w:rPr>
        <w:t xml:space="preserve"> </w:t>
      </w:r>
    </w:p>
    <w:p w:rsidR="002F610E" w:rsidRPr="006B7C7E" w:rsidRDefault="002F610E" w:rsidP="002F610E">
      <w:pPr>
        <w:ind w:firstLine="540"/>
        <w:jc w:val="both"/>
        <w:rPr>
          <w:b/>
          <w:color w:val="385623" w:themeColor="accent6" w:themeShade="80"/>
          <w:sz w:val="32"/>
          <w:szCs w:val="32"/>
        </w:rPr>
      </w:pPr>
      <w:r w:rsidRPr="006B7C7E">
        <w:rPr>
          <w:b/>
          <w:color w:val="385623" w:themeColor="accent6" w:themeShade="80"/>
          <w:sz w:val="32"/>
          <w:szCs w:val="32"/>
        </w:rPr>
        <w:t xml:space="preserve">  </w:t>
      </w:r>
    </w:p>
    <w:p w:rsidR="00766215" w:rsidRDefault="006A53D3" w:rsidP="006A53D3">
      <w:pPr>
        <w:jc w:val="center"/>
        <w:rPr>
          <w:b/>
          <w:color w:val="385623" w:themeColor="accent6" w:themeShade="80"/>
          <w:sz w:val="32"/>
          <w:szCs w:val="32"/>
        </w:rPr>
      </w:pPr>
      <w:r>
        <w:rPr>
          <w:b/>
          <w:color w:val="385623" w:themeColor="accent6" w:themeShade="80"/>
          <w:sz w:val="32"/>
          <w:szCs w:val="32"/>
        </w:rPr>
        <w:t>________</w:t>
      </w:r>
    </w:p>
    <w:sectPr w:rsidR="00766215" w:rsidSect="002C6595">
      <w:pgSz w:w="11906" w:h="16838"/>
      <w:pgMar w:top="737" w:right="851" w:bottom="73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4C8"/>
    <w:rsid w:val="00057DE6"/>
    <w:rsid w:val="000B3760"/>
    <w:rsid w:val="000D599C"/>
    <w:rsid w:val="001169DB"/>
    <w:rsid w:val="002C6595"/>
    <w:rsid w:val="002E3380"/>
    <w:rsid w:val="002F5001"/>
    <w:rsid w:val="002F610E"/>
    <w:rsid w:val="002F6205"/>
    <w:rsid w:val="00333A62"/>
    <w:rsid w:val="003360FE"/>
    <w:rsid w:val="00397438"/>
    <w:rsid w:val="003A7AE5"/>
    <w:rsid w:val="00491D11"/>
    <w:rsid w:val="004B3E18"/>
    <w:rsid w:val="004E7B2C"/>
    <w:rsid w:val="00652260"/>
    <w:rsid w:val="006676BB"/>
    <w:rsid w:val="00676D58"/>
    <w:rsid w:val="006A53D3"/>
    <w:rsid w:val="006B7C7E"/>
    <w:rsid w:val="006C19D3"/>
    <w:rsid w:val="006C4115"/>
    <w:rsid w:val="006C7D13"/>
    <w:rsid w:val="007401F8"/>
    <w:rsid w:val="00766215"/>
    <w:rsid w:val="007A06E7"/>
    <w:rsid w:val="007B08EE"/>
    <w:rsid w:val="00816F66"/>
    <w:rsid w:val="0086157C"/>
    <w:rsid w:val="008714C8"/>
    <w:rsid w:val="008B13A9"/>
    <w:rsid w:val="0090792D"/>
    <w:rsid w:val="00916A16"/>
    <w:rsid w:val="009426BF"/>
    <w:rsid w:val="009B0AEC"/>
    <w:rsid w:val="009C2AED"/>
    <w:rsid w:val="009D38CD"/>
    <w:rsid w:val="00AD0FF0"/>
    <w:rsid w:val="00AD5DBE"/>
    <w:rsid w:val="00B44338"/>
    <w:rsid w:val="00CA42AF"/>
    <w:rsid w:val="00D66283"/>
    <w:rsid w:val="00E07400"/>
    <w:rsid w:val="00EE2A62"/>
    <w:rsid w:val="00F4465D"/>
    <w:rsid w:val="00FA2F5F"/>
    <w:rsid w:val="00FD2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E8DEF-DDF2-4461-837E-F2CC6AB4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4C8"/>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4338"/>
    <w:rPr>
      <w:rFonts w:ascii="Segoe UI" w:hAnsi="Segoe UI" w:cs="Segoe UI"/>
      <w:sz w:val="18"/>
      <w:szCs w:val="18"/>
    </w:rPr>
  </w:style>
  <w:style w:type="character" w:customStyle="1" w:styleId="a4">
    <w:name w:val="Текст выноски Знак"/>
    <w:basedOn w:val="a0"/>
    <w:link w:val="a3"/>
    <w:uiPriority w:val="99"/>
    <w:semiHidden/>
    <w:rsid w:val="00B4433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1</Pages>
  <Words>316</Words>
  <Characters>1802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Виноградов М.П.</dc:creator>
  <cp:keywords/>
  <dc:description/>
  <cp:lastModifiedBy>Виноградов М.П.</cp:lastModifiedBy>
  <cp:revision>72</cp:revision>
  <cp:lastPrinted>2019-05-23T08:11:00Z</cp:lastPrinted>
  <dcterms:created xsi:type="dcterms:W3CDTF">2019-05-21T07:51:00Z</dcterms:created>
  <dcterms:modified xsi:type="dcterms:W3CDTF">2019-06-10T09:43:00Z</dcterms:modified>
</cp:coreProperties>
</file>